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28A0" w14:textId="3919AE87" w:rsidR="00E4246A" w:rsidRDefault="00E4246A" w:rsidP="002A19A5">
      <w:pPr>
        <w:jc w:val="center"/>
        <w:rPr>
          <w:rFonts w:ascii="Times New Roman" w:hAnsi="Times New Roman" w:cs="Times New Roman"/>
          <w:b/>
          <w:bCs/>
          <w:sz w:val="36"/>
          <w:szCs w:val="36"/>
        </w:rPr>
      </w:pPr>
      <w:r w:rsidRPr="00F95433">
        <w:rPr>
          <w:rFonts w:ascii="Times New Roman" w:hAnsi="Times New Roman" w:cs="Times New Roman"/>
          <w:b/>
          <w:bCs/>
          <w:sz w:val="36"/>
          <w:szCs w:val="36"/>
        </w:rPr>
        <w:t>G. AGUSTIN MARKARIAN</w:t>
      </w:r>
    </w:p>
    <w:p w14:paraId="7D15A7D1" w14:textId="67FB0635" w:rsidR="009F2108" w:rsidRDefault="009F2108" w:rsidP="009F2108">
      <w:pPr>
        <w:spacing w:after="0"/>
        <w:jc w:val="center"/>
        <w:rPr>
          <w:rFonts w:ascii="Times New Roman" w:hAnsi="Times New Roman" w:cs="Times New Roman"/>
        </w:rPr>
      </w:pPr>
      <w:r>
        <w:rPr>
          <w:rFonts w:ascii="Times New Roman" w:hAnsi="Times New Roman" w:cs="Times New Roman"/>
        </w:rPr>
        <w:t xml:space="preserve">Coffey Hall #327, </w:t>
      </w:r>
      <w:r w:rsidRPr="00F95433">
        <w:rPr>
          <w:rFonts w:ascii="Times New Roman" w:hAnsi="Times New Roman" w:cs="Times New Roman"/>
        </w:rPr>
        <w:t>1032 W Sheridan Road</w:t>
      </w:r>
      <w:r>
        <w:rPr>
          <w:rFonts w:ascii="Times New Roman" w:hAnsi="Times New Roman" w:cs="Times New Roman"/>
        </w:rPr>
        <w:t xml:space="preserve"> | </w:t>
      </w:r>
      <w:r w:rsidRPr="00F95433">
        <w:rPr>
          <w:rFonts w:ascii="Times New Roman" w:hAnsi="Times New Roman" w:cs="Times New Roman"/>
        </w:rPr>
        <w:t>Chicago, IL 60660</w:t>
      </w:r>
    </w:p>
    <w:p w14:paraId="74A9546C" w14:textId="7C8490D5" w:rsidR="00E64F99" w:rsidRDefault="009F2108" w:rsidP="00C77730">
      <w:pPr>
        <w:spacing w:after="0"/>
        <w:jc w:val="center"/>
        <w:rPr>
          <w:rFonts w:ascii="Times New Roman" w:hAnsi="Times New Roman" w:cs="Times New Roman"/>
        </w:rPr>
      </w:pPr>
      <w:r>
        <w:rPr>
          <w:rFonts w:ascii="Times New Roman" w:hAnsi="Times New Roman" w:cs="Times New Roman"/>
        </w:rPr>
        <w:t xml:space="preserve">Email: </w:t>
      </w:r>
      <w:proofErr w:type="gramStart"/>
      <w:r w:rsidRPr="00F95433">
        <w:rPr>
          <w:rFonts w:ascii="Times New Roman" w:hAnsi="Times New Roman" w:cs="Times New Roman"/>
        </w:rPr>
        <w:t xml:space="preserve">gmarkarian@luc.edu </w:t>
      </w:r>
      <w:r>
        <w:rPr>
          <w:rFonts w:ascii="Times New Roman" w:hAnsi="Times New Roman" w:cs="Times New Roman"/>
        </w:rPr>
        <w:t xml:space="preserve"> |</w:t>
      </w:r>
      <w:proofErr w:type="gramEnd"/>
      <w:r>
        <w:rPr>
          <w:rFonts w:ascii="Times New Roman" w:hAnsi="Times New Roman" w:cs="Times New Roman"/>
        </w:rPr>
        <w:t xml:space="preserve"> Website: </w:t>
      </w:r>
      <w:r w:rsidRPr="00F95433">
        <w:rPr>
          <w:rFonts w:ascii="Times New Roman" w:hAnsi="Times New Roman" w:cs="Times New Roman"/>
        </w:rPr>
        <w:t>agustinmarkarian.com</w:t>
      </w:r>
    </w:p>
    <w:p w14:paraId="35DB8A66" w14:textId="77777777" w:rsidR="00C77730" w:rsidRPr="00C77730" w:rsidRDefault="00C77730" w:rsidP="00C77730">
      <w:pPr>
        <w:spacing w:after="0"/>
        <w:jc w:val="center"/>
        <w:rPr>
          <w:rFonts w:ascii="Times New Roman" w:hAnsi="Times New Roman" w:cs="Times New Roman"/>
        </w:rPr>
      </w:pPr>
    </w:p>
    <w:p w14:paraId="48B9FBFD" w14:textId="183CEEFE" w:rsidR="00E4246A" w:rsidRDefault="00E4246A" w:rsidP="00E4246A">
      <w:pPr>
        <w:pBdr>
          <w:bottom w:val="single" w:sz="12" w:space="1" w:color="auto"/>
        </w:pBdr>
        <w:spacing w:before="240" w:after="240"/>
        <w:rPr>
          <w:rFonts w:ascii="Times New Roman" w:hAnsi="Times New Roman" w:cs="Times New Roman"/>
          <w:b/>
          <w:bCs/>
          <w:sz w:val="28"/>
          <w:szCs w:val="28"/>
        </w:rPr>
      </w:pPr>
      <w:r w:rsidRPr="00F95433">
        <w:rPr>
          <w:rFonts w:ascii="Times New Roman" w:hAnsi="Times New Roman" w:cs="Times New Roman"/>
          <w:b/>
          <w:bCs/>
          <w:sz w:val="28"/>
          <w:szCs w:val="28"/>
        </w:rPr>
        <w:t>Academic Appointments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7645"/>
      </w:tblGrid>
      <w:tr w:rsidR="00E4246A" w14:paraId="026234C1" w14:textId="77777777" w:rsidTr="004E3E0E">
        <w:tc>
          <w:tcPr>
            <w:tcW w:w="1039" w:type="dxa"/>
            <w:tcBorders>
              <w:right w:val="single" w:sz="12" w:space="0" w:color="A5A5A5" w:themeColor="accent3"/>
            </w:tcBorders>
          </w:tcPr>
          <w:p w14:paraId="2204F35A" w14:textId="09D911E0" w:rsidR="00E4246A" w:rsidRDefault="00E4246A" w:rsidP="00483019">
            <w:pPr>
              <w:ind w:right="150"/>
              <w:jc w:val="right"/>
              <w:rPr>
                <w:rFonts w:ascii="Times New Roman" w:hAnsi="Times New Roman" w:cs="Times New Roman"/>
              </w:rPr>
            </w:pPr>
            <w:r>
              <w:rPr>
                <w:rFonts w:ascii="Times New Roman" w:hAnsi="Times New Roman" w:cs="Times New Roman"/>
              </w:rPr>
              <w:t xml:space="preserve">2022 - </w:t>
            </w:r>
            <w:r w:rsidR="00DD41F6">
              <w:rPr>
                <w:rFonts w:ascii="Times New Roman" w:hAnsi="Times New Roman" w:cs="Times New Roman"/>
              </w:rPr>
              <w:t>c</w:t>
            </w:r>
            <w:r>
              <w:rPr>
                <w:rFonts w:ascii="Times New Roman" w:hAnsi="Times New Roman" w:cs="Times New Roman"/>
              </w:rPr>
              <w:t>urrent</w:t>
            </w:r>
          </w:p>
        </w:tc>
        <w:tc>
          <w:tcPr>
            <w:tcW w:w="7645" w:type="dxa"/>
            <w:tcBorders>
              <w:left w:val="single" w:sz="12" w:space="0" w:color="A5A5A5" w:themeColor="accent3"/>
            </w:tcBorders>
          </w:tcPr>
          <w:p w14:paraId="32F88063" w14:textId="77777777" w:rsidR="00E4246A" w:rsidRDefault="00E4246A" w:rsidP="00483019">
            <w:pPr>
              <w:ind w:left="166"/>
              <w:rPr>
                <w:rFonts w:ascii="Times New Roman" w:hAnsi="Times New Roman" w:cs="Times New Roman"/>
              </w:rPr>
            </w:pPr>
            <w:r>
              <w:rPr>
                <w:rFonts w:ascii="Times New Roman" w:hAnsi="Times New Roman" w:cs="Times New Roman"/>
              </w:rPr>
              <w:t>Assistant Professor, Loyola University Chicago</w:t>
            </w:r>
          </w:p>
        </w:tc>
      </w:tr>
    </w:tbl>
    <w:p w14:paraId="51107867" w14:textId="77777777" w:rsidR="00E4246A" w:rsidRDefault="00E4246A" w:rsidP="002A19A5">
      <w:pPr>
        <w:pBdr>
          <w:bottom w:val="single" w:sz="12" w:space="1" w:color="auto"/>
        </w:pBd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645"/>
      </w:tblGrid>
      <w:tr w:rsidR="00E4246A" w14:paraId="5465D9C9" w14:textId="77777777" w:rsidTr="00106288">
        <w:tc>
          <w:tcPr>
            <w:tcW w:w="990" w:type="dxa"/>
            <w:tcBorders>
              <w:right w:val="single" w:sz="12" w:space="0" w:color="A5A5A5" w:themeColor="accent3"/>
            </w:tcBorders>
          </w:tcPr>
          <w:p w14:paraId="7FE7DEFF" w14:textId="77777777" w:rsidR="00E4246A" w:rsidRDefault="00E4246A" w:rsidP="002A19A5">
            <w:pPr>
              <w:spacing w:line="276" w:lineRule="auto"/>
              <w:ind w:right="150"/>
              <w:jc w:val="right"/>
              <w:rPr>
                <w:rFonts w:ascii="Times New Roman" w:hAnsi="Times New Roman" w:cs="Times New Roman"/>
              </w:rPr>
            </w:pPr>
            <w:r>
              <w:rPr>
                <w:rFonts w:ascii="Times New Roman" w:hAnsi="Times New Roman" w:cs="Times New Roman"/>
              </w:rPr>
              <w:t>2022</w:t>
            </w:r>
          </w:p>
        </w:tc>
        <w:tc>
          <w:tcPr>
            <w:tcW w:w="7645" w:type="dxa"/>
            <w:tcBorders>
              <w:left w:val="single" w:sz="12" w:space="0" w:color="A5A5A5" w:themeColor="accent3"/>
            </w:tcBorders>
          </w:tcPr>
          <w:p w14:paraId="009A218A" w14:textId="77777777" w:rsidR="00E4246A" w:rsidRDefault="00E4246A" w:rsidP="002A19A5">
            <w:pPr>
              <w:spacing w:line="276" w:lineRule="auto"/>
              <w:ind w:left="165" w:firstLine="1"/>
              <w:rPr>
                <w:rFonts w:ascii="Times New Roman" w:hAnsi="Times New Roman" w:cs="Times New Roman"/>
              </w:rPr>
            </w:pPr>
            <w:r>
              <w:rPr>
                <w:rFonts w:ascii="Times New Roman" w:hAnsi="Times New Roman" w:cs="Times New Roman"/>
              </w:rPr>
              <w:t>Ph.D., Political Science, University of California San Diego</w:t>
            </w:r>
          </w:p>
          <w:p w14:paraId="7D62DA83" w14:textId="5535AEB2" w:rsidR="00AA3B87" w:rsidRDefault="00AA3B87" w:rsidP="00AA3B87">
            <w:pPr>
              <w:spacing w:line="276" w:lineRule="auto"/>
              <w:ind w:left="435"/>
              <w:rPr>
                <w:rFonts w:ascii="Times New Roman" w:hAnsi="Times New Roman" w:cs="Times New Roman"/>
              </w:rPr>
            </w:pPr>
            <w:r>
              <w:rPr>
                <w:rFonts w:ascii="Times New Roman" w:hAnsi="Times New Roman" w:cs="Times New Roman"/>
              </w:rPr>
              <w:t xml:space="preserve">Dissertation: Why Parkland, not Pulse? Racially </w:t>
            </w:r>
            <w:r w:rsidR="00997568">
              <w:rPr>
                <w:rFonts w:ascii="Times New Roman" w:hAnsi="Times New Roman" w:cs="Times New Roman"/>
              </w:rPr>
              <w:t>Disparate</w:t>
            </w:r>
            <w:r>
              <w:rPr>
                <w:rFonts w:ascii="Times New Roman" w:hAnsi="Times New Roman" w:cs="Times New Roman"/>
              </w:rPr>
              <w:t xml:space="preserve"> Responses to Mass     Shootings</w:t>
            </w:r>
          </w:p>
        </w:tc>
      </w:tr>
      <w:tr w:rsidR="00E4246A" w14:paraId="141170AE" w14:textId="77777777" w:rsidTr="00106288">
        <w:tc>
          <w:tcPr>
            <w:tcW w:w="990" w:type="dxa"/>
            <w:tcBorders>
              <w:right w:val="single" w:sz="12" w:space="0" w:color="A5A5A5" w:themeColor="accent3"/>
            </w:tcBorders>
          </w:tcPr>
          <w:p w14:paraId="6260DA25" w14:textId="77777777" w:rsidR="00E4246A" w:rsidRDefault="00E4246A" w:rsidP="002A19A5">
            <w:pPr>
              <w:spacing w:line="276" w:lineRule="auto"/>
              <w:ind w:right="150"/>
              <w:jc w:val="right"/>
              <w:rPr>
                <w:rFonts w:ascii="Times New Roman" w:hAnsi="Times New Roman" w:cs="Times New Roman"/>
              </w:rPr>
            </w:pPr>
          </w:p>
        </w:tc>
        <w:tc>
          <w:tcPr>
            <w:tcW w:w="7645" w:type="dxa"/>
            <w:tcBorders>
              <w:left w:val="single" w:sz="12" w:space="0" w:color="A5A5A5" w:themeColor="accent3"/>
            </w:tcBorders>
          </w:tcPr>
          <w:p w14:paraId="389DAD63" w14:textId="77777777" w:rsidR="00E4246A" w:rsidRDefault="00E4246A" w:rsidP="002A19A5">
            <w:pPr>
              <w:spacing w:line="276" w:lineRule="auto"/>
              <w:ind w:left="1515" w:hanging="1080"/>
              <w:rPr>
                <w:rFonts w:ascii="Times New Roman" w:hAnsi="Times New Roman" w:cs="Times New Roman"/>
              </w:rPr>
            </w:pPr>
            <w:r>
              <w:rPr>
                <w:rFonts w:ascii="Times New Roman" w:hAnsi="Times New Roman" w:cs="Times New Roman"/>
              </w:rPr>
              <w:t xml:space="preserve">Committee: </w:t>
            </w:r>
            <w:r w:rsidRPr="00F95433">
              <w:rPr>
                <w:rFonts w:ascii="Times New Roman" w:hAnsi="Times New Roman" w:cs="Times New Roman"/>
              </w:rPr>
              <w:t>Marisa Abrajano (Co-chair), Daniel Butler (Co-chair), LaGin</w:t>
            </w:r>
            <w:r>
              <w:rPr>
                <w:rFonts w:ascii="Times New Roman" w:hAnsi="Times New Roman" w:cs="Times New Roman"/>
              </w:rPr>
              <w:t xml:space="preserve">a    </w:t>
            </w:r>
            <w:r w:rsidRPr="00F95433">
              <w:rPr>
                <w:rFonts w:ascii="Times New Roman" w:hAnsi="Times New Roman" w:cs="Times New Roman"/>
              </w:rPr>
              <w:t>Gause, Stephen Haggard, Zoltan Hajnal, and Thad Kousser</w:t>
            </w:r>
          </w:p>
        </w:tc>
      </w:tr>
      <w:tr w:rsidR="00E4246A" w14:paraId="3132F669" w14:textId="77777777" w:rsidTr="00106288">
        <w:tc>
          <w:tcPr>
            <w:tcW w:w="990" w:type="dxa"/>
            <w:tcBorders>
              <w:right w:val="single" w:sz="12" w:space="0" w:color="A5A5A5" w:themeColor="accent3"/>
            </w:tcBorders>
          </w:tcPr>
          <w:p w14:paraId="7C1C8226" w14:textId="77777777" w:rsidR="00E4246A" w:rsidRDefault="00E4246A" w:rsidP="002A19A5">
            <w:pPr>
              <w:spacing w:line="276" w:lineRule="auto"/>
              <w:ind w:right="150"/>
              <w:jc w:val="right"/>
              <w:rPr>
                <w:rFonts w:ascii="Times New Roman" w:hAnsi="Times New Roman" w:cs="Times New Roman"/>
              </w:rPr>
            </w:pPr>
            <w:r>
              <w:rPr>
                <w:rFonts w:ascii="Times New Roman" w:hAnsi="Times New Roman" w:cs="Times New Roman"/>
              </w:rPr>
              <w:t>2019</w:t>
            </w:r>
          </w:p>
        </w:tc>
        <w:tc>
          <w:tcPr>
            <w:tcW w:w="7645" w:type="dxa"/>
            <w:tcBorders>
              <w:left w:val="single" w:sz="12" w:space="0" w:color="A5A5A5" w:themeColor="accent3"/>
            </w:tcBorders>
          </w:tcPr>
          <w:p w14:paraId="6CB9DBD2" w14:textId="77777777" w:rsidR="00E4246A" w:rsidRDefault="00E4246A" w:rsidP="002A19A5">
            <w:pPr>
              <w:spacing w:line="276" w:lineRule="auto"/>
              <w:ind w:left="166"/>
              <w:rPr>
                <w:rFonts w:ascii="Times New Roman" w:hAnsi="Times New Roman" w:cs="Times New Roman"/>
              </w:rPr>
            </w:pPr>
            <w:r>
              <w:rPr>
                <w:rFonts w:ascii="Times New Roman" w:hAnsi="Times New Roman" w:cs="Times New Roman"/>
              </w:rPr>
              <w:t>M.A., Political Science, University of California San Diego</w:t>
            </w:r>
          </w:p>
        </w:tc>
      </w:tr>
      <w:tr w:rsidR="00E4246A" w14:paraId="3D2FCCB9" w14:textId="77777777" w:rsidTr="00106288">
        <w:tc>
          <w:tcPr>
            <w:tcW w:w="990" w:type="dxa"/>
            <w:tcBorders>
              <w:right w:val="single" w:sz="12" w:space="0" w:color="A5A5A5" w:themeColor="accent3"/>
            </w:tcBorders>
          </w:tcPr>
          <w:p w14:paraId="0B23DC03" w14:textId="2DB43440" w:rsidR="00E4246A" w:rsidRDefault="00E4246A" w:rsidP="002A19A5">
            <w:pPr>
              <w:spacing w:line="276" w:lineRule="auto"/>
              <w:ind w:right="150"/>
              <w:jc w:val="right"/>
              <w:rPr>
                <w:rFonts w:ascii="Times New Roman" w:hAnsi="Times New Roman" w:cs="Times New Roman"/>
              </w:rPr>
            </w:pPr>
            <w:r>
              <w:rPr>
                <w:rFonts w:ascii="Times New Roman" w:hAnsi="Times New Roman" w:cs="Times New Roman"/>
              </w:rPr>
              <w:t>201</w:t>
            </w:r>
            <w:r w:rsidR="0069592A">
              <w:rPr>
                <w:rFonts w:ascii="Times New Roman" w:hAnsi="Times New Roman" w:cs="Times New Roman"/>
              </w:rPr>
              <w:t>5</w:t>
            </w:r>
          </w:p>
        </w:tc>
        <w:tc>
          <w:tcPr>
            <w:tcW w:w="7645" w:type="dxa"/>
            <w:tcBorders>
              <w:left w:val="single" w:sz="12" w:space="0" w:color="A5A5A5" w:themeColor="accent3"/>
            </w:tcBorders>
          </w:tcPr>
          <w:p w14:paraId="79BC059A" w14:textId="77777777" w:rsidR="00E4246A" w:rsidRDefault="00E4246A" w:rsidP="002A19A5">
            <w:pPr>
              <w:spacing w:line="276" w:lineRule="auto"/>
              <w:ind w:left="166"/>
              <w:rPr>
                <w:rFonts w:ascii="Times New Roman" w:hAnsi="Times New Roman" w:cs="Times New Roman"/>
              </w:rPr>
            </w:pPr>
            <w:r>
              <w:rPr>
                <w:rFonts w:ascii="Times New Roman" w:hAnsi="Times New Roman" w:cs="Times New Roman"/>
              </w:rPr>
              <w:t>B.A., Political Science, University of California Berkeley</w:t>
            </w:r>
          </w:p>
        </w:tc>
      </w:tr>
    </w:tbl>
    <w:p w14:paraId="044E8D3A" w14:textId="0AE84F16" w:rsidR="00E4246A" w:rsidRDefault="00E4246A" w:rsidP="002A19A5">
      <w:pPr>
        <w:pBdr>
          <w:bottom w:val="single" w:sz="12" w:space="1" w:color="auto"/>
        </w:pBdr>
        <w:spacing w:before="120" w:line="276" w:lineRule="auto"/>
        <w:rPr>
          <w:rFonts w:ascii="Times New Roman" w:hAnsi="Times New Roman" w:cs="Times New Roman"/>
          <w:b/>
          <w:bCs/>
          <w:sz w:val="28"/>
          <w:szCs w:val="28"/>
        </w:rPr>
      </w:pPr>
      <w:r>
        <w:rPr>
          <w:rFonts w:ascii="Times New Roman" w:hAnsi="Times New Roman" w:cs="Times New Roman"/>
          <w:b/>
          <w:bCs/>
          <w:sz w:val="28"/>
          <w:szCs w:val="28"/>
        </w:rPr>
        <w:t>Peer-</w:t>
      </w:r>
      <w:r w:rsidR="00106288">
        <w:rPr>
          <w:rFonts w:ascii="Times New Roman" w:hAnsi="Times New Roman" w:cs="Times New Roman"/>
          <w:b/>
          <w:bCs/>
          <w:sz w:val="28"/>
          <w:szCs w:val="28"/>
        </w:rPr>
        <w:t>R</w:t>
      </w:r>
      <w:r>
        <w:rPr>
          <w:rFonts w:ascii="Times New Roman" w:hAnsi="Times New Roman" w:cs="Times New Roman"/>
          <w:b/>
          <w:bCs/>
          <w:sz w:val="28"/>
          <w:szCs w:val="28"/>
        </w:rPr>
        <w:t xml:space="preserve">eviewed </w:t>
      </w:r>
      <w:r w:rsidR="00106288">
        <w:rPr>
          <w:rFonts w:ascii="Times New Roman" w:hAnsi="Times New Roman" w:cs="Times New Roman"/>
          <w:b/>
          <w:bCs/>
          <w:sz w:val="28"/>
          <w:szCs w:val="28"/>
        </w:rPr>
        <w:t>Publications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555"/>
      </w:tblGrid>
      <w:tr w:rsidR="00EB69F2" w14:paraId="2014A207" w14:textId="77777777" w:rsidTr="00106288">
        <w:tc>
          <w:tcPr>
            <w:tcW w:w="990" w:type="dxa"/>
          </w:tcPr>
          <w:p w14:paraId="328DF5F5" w14:textId="70F269FC" w:rsidR="00EB69F2" w:rsidRDefault="00EB69F2" w:rsidP="00D27201">
            <w:pPr>
              <w:spacing w:line="276" w:lineRule="auto"/>
              <w:jc w:val="right"/>
              <w:rPr>
                <w:rFonts w:ascii="Times New Roman" w:hAnsi="Times New Roman" w:cs="Times New Roman"/>
              </w:rPr>
            </w:pPr>
            <w:r>
              <w:rPr>
                <w:rFonts w:ascii="Times New Roman" w:hAnsi="Times New Roman" w:cs="Times New Roman"/>
              </w:rPr>
              <w:t>11.</w:t>
            </w:r>
          </w:p>
        </w:tc>
        <w:tc>
          <w:tcPr>
            <w:tcW w:w="7555" w:type="dxa"/>
          </w:tcPr>
          <w:p w14:paraId="0B2185BF" w14:textId="05D9491D" w:rsidR="00EB69F2" w:rsidRDefault="00EB69F2" w:rsidP="00EB69F2">
            <w:pPr>
              <w:spacing w:line="276" w:lineRule="auto"/>
              <w:rPr>
                <w:rFonts w:ascii="Times New Roman" w:hAnsi="Times New Roman" w:cs="Times New Roman"/>
              </w:rPr>
            </w:pPr>
            <w:r w:rsidRPr="00204E4C">
              <w:rPr>
                <w:rFonts w:ascii="Times New Roman" w:hAnsi="Times New Roman" w:cs="Times New Roman"/>
              </w:rPr>
              <w:t xml:space="preserve">Are Women Legislators More Likely </w:t>
            </w:r>
            <w:r>
              <w:rPr>
                <w:rFonts w:ascii="Times New Roman" w:hAnsi="Times New Roman" w:cs="Times New Roman"/>
              </w:rPr>
              <w:t xml:space="preserve">to </w:t>
            </w:r>
            <w:r w:rsidRPr="00204E4C">
              <w:rPr>
                <w:rFonts w:ascii="Times New Roman" w:hAnsi="Times New Roman" w:cs="Times New Roman"/>
              </w:rPr>
              <w:t>Support Gun Restrictions? A Suggestive Yes</w:t>
            </w:r>
            <w:r w:rsidRPr="002A19A5">
              <w:rPr>
                <w:rFonts w:ascii="Times New Roman" w:hAnsi="Times New Roman" w:cs="Times New Roman"/>
              </w:rPr>
              <w:br/>
            </w:r>
            <w:r w:rsidRPr="001A4C5E">
              <w:rPr>
                <w:rFonts w:ascii="Times New Roman" w:hAnsi="Times New Roman" w:cs="Times New Roman"/>
              </w:rPr>
              <w:t xml:space="preserve">Conditionally Accepted at </w:t>
            </w:r>
            <w:r w:rsidRPr="00EB69F2">
              <w:rPr>
                <w:rFonts w:ascii="Times New Roman" w:hAnsi="Times New Roman" w:cs="Times New Roman"/>
                <w:b/>
                <w:bCs/>
              </w:rPr>
              <w:t>Legislative Studies Quarterly</w:t>
            </w:r>
            <w:r>
              <w:rPr>
                <w:rFonts w:ascii="Times New Roman" w:hAnsi="Times New Roman" w:cs="Times New Roman"/>
                <w:b/>
                <w:bCs/>
              </w:rPr>
              <w:br/>
            </w:r>
            <w:r>
              <w:rPr>
                <w:rFonts w:ascii="Times New Roman" w:hAnsi="Times New Roman" w:cs="Times New Roman"/>
              </w:rPr>
              <w:t xml:space="preserve">    </w:t>
            </w:r>
            <w:r w:rsidRPr="002A19A5">
              <w:rPr>
                <w:rFonts w:ascii="Times New Roman" w:hAnsi="Times New Roman" w:cs="Times New Roman"/>
              </w:rPr>
              <w:t xml:space="preserve">with </w:t>
            </w:r>
            <w:r>
              <w:rPr>
                <w:rFonts w:ascii="Times New Roman" w:hAnsi="Times New Roman" w:cs="Times New Roman"/>
              </w:rPr>
              <w:t xml:space="preserve">Patrick </w:t>
            </w:r>
            <w:proofErr w:type="spellStart"/>
            <w:r>
              <w:rPr>
                <w:rFonts w:ascii="Times New Roman" w:hAnsi="Times New Roman" w:cs="Times New Roman"/>
              </w:rPr>
              <w:t>Cuhna</w:t>
            </w:r>
            <w:proofErr w:type="spellEnd"/>
            <w:r>
              <w:rPr>
                <w:rFonts w:ascii="Times New Roman" w:hAnsi="Times New Roman" w:cs="Times New Roman"/>
              </w:rPr>
              <w:t>-Silva and Brady Mudge</w:t>
            </w:r>
            <w:r w:rsidRPr="00D46867">
              <w:rPr>
                <w:rFonts w:ascii="Times New Roman" w:hAnsi="Times New Roman" w:cs="Times New Roman"/>
                <w:vertAlign w:val="superscript"/>
              </w:rPr>
              <w:t>**</w:t>
            </w:r>
          </w:p>
        </w:tc>
      </w:tr>
      <w:tr w:rsidR="00D27201" w14:paraId="7651DFAB" w14:textId="77777777" w:rsidTr="00106288">
        <w:tc>
          <w:tcPr>
            <w:tcW w:w="990" w:type="dxa"/>
          </w:tcPr>
          <w:p w14:paraId="0B56460E" w14:textId="04BF3109" w:rsidR="00D27201" w:rsidRDefault="00D27201" w:rsidP="00D27201">
            <w:pPr>
              <w:spacing w:line="276" w:lineRule="auto"/>
              <w:jc w:val="right"/>
              <w:rPr>
                <w:rFonts w:ascii="Times New Roman" w:hAnsi="Times New Roman" w:cs="Times New Roman"/>
              </w:rPr>
            </w:pPr>
            <w:r>
              <w:rPr>
                <w:rFonts w:ascii="Times New Roman" w:hAnsi="Times New Roman" w:cs="Times New Roman"/>
              </w:rPr>
              <w:t>10.</w:t>
            </w:r>
          </w:p>
        </w:tc>
        <w:tc>
          <w:tcPr>
            <w:tcW w:w="7555" w:type="dxa"/>
          </w:tcPr>
          <w:p w14:paraId="1F66FC32" w14:textId="77777777" w:rsidR="00D27201" w:rsidRDefault="00D27201" w:rsidP="00D27201">
            <w:pPr>
              <w:spacing w:line="276" w:lineRule="auto"/>
              <w:rPr>
                <w:rFonts w:ascii="Times New Roman" w:hAnsi="Times New Roman" w:cs="Times New Roman"/>
              </w:rPr>
            </w:pPr>
            <w:r>
              <w:rPr>
                <w:rFonts w:ascii="Times New Roman" w:hAnsi="Times New Roman" w:cs="Times New Roman"/>
              </w:rPr>
              <w:t xml:space="preserve">Exposure to Crime and Political Participation   </w:t>
            </w:r>
          </w:p>
          <w:p w14:paraId="741957C8" w14:textId="0B497B5C" w:rsidR="001A4C5E" w:rsidRPr="001A4C5E" w:rsidRDefault="001A4C5E" w:rsidP="00D27201">
            <w:pPr>
              <w:spacing w:line="276" w:lineRule="auto"/>
              <w:rPr>
                <w:rFonts w:ascii="Times New Roman" w:hAnsi="Times New Roman" w:cs="Times New Roman"/>
              </w:rPr>
            </w:pPr>
            <w:r w:rsidRPr="001A4C5E">
              <w:rPr>
                <w:rFonts w:ascii="Times New Roman" w:hAnsi="Times New Roman" w:cs="Times New Roman"/>
              </w:rPr>
              <w:t xml:space="preserve">Conditionally Accepted at </w:t>
            </w:r>
            <w:r w:rsidRPr="001A4C5E">
              <w:rPr>
                <w:rFonts w:ascii="Times New Roman" w:hAnsi="Times New Roman" w:cs="Times New Roman"/>
                <w:b/>
                <w:bCs/>
              </w:rPr>
              <w:t>American Political Science Review</w:t>
            </w:r>
            <w:r w:rsidR="00D27201" w:rsidRPr="001A4C5E">
              <w:rPr>
                <w:rFonts w:ascii="Times New Roman" w:hAnsi="Times New Roman" w:cs="Times New Roman"/>
              </w:rPr>
              <w:t xml:space="preserve">     </w:t>
            </w:r>
          </w:p>
          <w:p w14:paraId="07CA48A7" w14:textId="6A16C039" w:rsidR="00D27201" w:rsidRPr="001A4C5E" w:rsidRDefault="001A4C5E" w:rsidP="00D27201">
            <w:pPr>
              <w:spacing w:line="276" w:lineRule="auto"/>
              <w:rPr>
                <w:rFonts w:ascii="Times New Roman" w:hAnsi="Times New Roman" w:cs="Times New Roman"/>
              </w:rPr>
            </w:pPr>
            <w:r>
              <w:rPr>
                <w:rFonts w:ascii="Times New Roman" w:hAnsi="Times New Roman" w:cs="Times New Roman"/>
              </w:rPr>
              <w:t xml:space="preserve">    </w:t>
            </w:r>
            <w:r w:rsidR="00D27201">
              <w:rPr>
                <w:rFonts w:ascii="Times New Roman" w:hAnsi="Times New Roman" w:cs="Times New Roman"/>
              </w:rPr>
              <w:t xml:space="preserve">with David Doherty, Mena Whalen, and Dana </w:t>
            </w:r>
            <w:r w:rsidR="00D27201" w:rsidRPr="003332D3">
              <w:rPr>
                <w:rFonts w:ascii="Times New Roman" w:hAnsi="Times New Roman" w:cs="Times New Roman"/>
              </w:rPr>
              <w:t>Garbarski</w:t>
            </w:r>
            <w:r w:rsidR="00D27201">
              <w:rPr>
                <w:rFonts w:ascii="Times New Roman" w:hAnsi="Times New Roman" w:cs="Times New Roman"/>
              </w:rPr>
              <w:t xml:space="preserve">  </w:t>
            </w:r>
          </w:p>
        </w:tc>
      </w:tr>
      <w:tr w:rsidR="00D27201" w14:paraId="749C18CB" w14:textId="77777777" w:rsidTr="00106288">
        <w:tc>
          <w:tcPr>
            <w:tcW w:w="990" w:type="dxa"/>
          </w:tcPr>
          <w:p w14:paraId="31171448" w14:textId="778F6C73" w:rsidR="00D27201" w:rsidRDefault="00D27201" w:rsidP="00D27201">
            <w:pPr>
              <w:spacing w:line="276" w:lineRule="auto"/>
              <w:jc w:val="right"/>
              <w:rPr>
                <w:rFonts w:ascii="Times New Roman" w:hAnsi="Times New Roman" w:cs="Times New Roman"/>
              </w:rPr>
            </w:pPr>
            <w:r>
              <w:rPr>
                <w:rFonts w:ascii="Times New Roman" w:hAnsi="Times New Roman" w:cs="Times New Roman"/>
              </w:rPr>
              <w:t>9.</w:t>
            </w:r>
          </w:p>
        </w:tc>
        <w:tc>
          <w:tcPr>
            <w:tcW w:w="7555" w:type="dxa"/>
          </w:tcPr>
          <w:p w14:paraId="3219C4B1" w14:textId="15F359C7" w:rsidR="00D27201" w:rsidRDefault="00D27201" w:rsidP="00D27201">
            <w:pPr>
              <w:spacing w:line="276" w:lineRule="auto"/>
              <w:rPr>
                <w:rFonts w:ascii="Times New Roman" w:hAnsi="Times New Roman" w:cs="Times New Roman"/>
              </w:rPr>
            </w:pPr>
            <w:hyperlink r:id="rId5" w:anchor="article" w:history="1">
              <w:r w:rsidRPr="00794E15">
                <w:rPr>
                  <w:rStyle w:val="Hyperlink"/>
                  <w:rFonts w:ascii="Times New Roman" w:hAnsi="Times New Roman" w:cs="Times New Roman"/>
                </w:rPr>
                <w:t>Race, Responsiveness, and Representation in U.S. Lawmaking</w:t>
              </w:r>
            </w:hyperlink>
            <w:r w:rsidRPr="002A19A5">
              <w:rPr>
                <w:rFonts w:ascii="Times New Roman" w:hAnsi="Times New Roman" w:cs="Times New Roman"/>
              </w:rPr>
              <w:t xml:space="preserve">     </w:t>
            </w:r>
          </w:p>
          <w:p w14:paraId="219B818F" w14:textId="4885C29B" w:rsidR="00D27201" w:rsidRDefault="00D27201" w:rsidP="00D27201">
            <w:pPr>
              <w:spacing w:line="276" w:lineRule="auto"/>
              <w:rPr>
                <w:rFonts w:ascii="Times New Roman" w:hAnsi="Times New Roman" w:cs="Times New Roman"/>
              </w:rPr>
            </w:pPr>
            <w:r w:rsidRPr="00204E4C">
              <w:rPr>
                <w:rFonts w:ascii="Times New Roman" w:hAnsi="Times New Roman" w:cs="Times New Roman"/>
              </w:rPr>
              <w:t>Forthcoming</w:t>
            </w:r>
            <w:r>
              <w:rPr>
                <w:rFonts w:ascii="Times New Roman" w:hAnsi="Times New Roman" w:cs="Times New Roman"/>
              </w:rPr>
              <w:t xml:space="preserve"> in</w:t>
            </w:r>
            <w:r w:rsidRPr="00204E4C">
              <w:rPr>
                <w:rFonts w:ascii="Times New Roman" w:hAnsi="Times New Roman" w:cs="Times New Roman"/>
              </w:rPr>
              <w:t xml:space="preserve"> </w:t>
            </w:r>
            <w:r w:rsidRPr="00C2727F">
              <w:rPr>
                <w:rFonts w:ascii="Times New Roman" w:hAnsi="Times New Roman" w:cs="Times New Roman"/>
                <w:b/>
                <w:bCs/>
              </w:rPr>
              <w:t>American Political Science Review.</w:t>
            </w:r>
          </w:p>
          <w:p w14:paraId="5D71DF9B" w14:textId="5E6CE502" w:rsidR="00D27201" w:rsidRPr="00204E4C" w:rsidRDefault="00EB69F2" w:rsidP="00EB69F2">
            <w:pPr>
              <w:spacing w:line="276" w:lineRule="auto"/>
              <w:rPr>
                <w:rFonts w:ascii="Times New Roman" w:hAnsi="Times New Roman" w:cs="Times New Roman"/>
              </w:rPr>
            </w:pPr>
            <w:r>
              <w:rPr>
                <w:rFonts w:ascii="Times New Roman" w:hAnsi="Times New Roman" w:cs="Times New Roman"/>
              </w:rPr>
              <w:t xml:space="preserve">    </w:t>
            </w:r>
            <w:r w:rsidR="00D27201" w:rsidRPr="002A19A5">
              <w:rPr>
                <w:rFonts w:ascii="Times New Roman" w:hAnsi="Times New Roman" w:cs="Times New Roman"/>
              </w:rPr>
              <w:t>with Zoltan Hajnal, Jacob Hacker, and Mackenzie Lockhart.</w:t>
            </w:r>
          </w:p>
        </w:tc>
      </w:tr>
      <w:tr w:rsidR="00D27201" w14:paraId="42F1F850" w14:textId="77777777" w:rsidTr="00106288">
        <w:tc>
          <w:tcPr>
            <w:tcW w:w="990" w:type="dxa"/>
          </w:tcPr>
          <w:p w14:paraId="3E2828CE" w14:textId="46A9BC8E" w:rsidR="00D27201" w:rsidRDefault="00D27201" w:rsidP="00D27201">
            <w:pPr>
              <w:spacing w:line="276" w:lineRule="auto"/>
              <w:jc w:val="right"/>
              <w:rPr>
                <w:rFonts w:ascii="Times New Roman" w:hAnsi="Times New Roman" w:cs="Times New Roman"/>
              </w:rPr>
            </w:pPr>
            <w:r>
              <w:rPr>
                <w:rFonts w:ascii="Times New Roman" w:hAnsi="Times New Roman" w:cs="Times New Roman"/>
              </w:rPr>
              <w:t>8.</w:t>
            </w:r>
          </w:p>
        </w:tc>
        <w:tc>
          <w:tcPr>
            <w:tcW w:w="7555" w:type="dxa"/>
          </w:tcPr>
          <w:p w14:paraId="388CF08E" w14:textId="0E02A29B" w:rsidR="00D27201" w:rsidRPr="00CB3A7D" w:rsidRDefault="00D27201" w:rsidP="00D27201">
            <w:pPr>
              <w:spacing w:line="276" w:lineRule="auto"/>
              <w:rPr>
                <w:rFonts w:ascii="Times New Roman" w:hAnsi="Times New Roman" w:cs="Times New Roman"/>
                <w:color w:val="0563C1" w:themeColor="hyperlink"/>
                <w:u w:val="single"/>
              </w:rPr>
            </w:pPr>
            <w:hyperlink r:id="rId6" w:history="1">
              <w:hyperlink r:id="rId7" w:history="1">
                <w:r w:rsidRPr="00CB3A7D">
                  <w:rPr>
                    <w:rStyle w:val="Hyperlink"/>
                    <w:rFonts w:ascii="Times New Roman" w:hAnsi="Times New Roman" w:cs="Times New Roman"/>
                  </w:rPr>
                  <w:t>Will Voters Consider Long-term Trends When State Crime Rates Spike?</w:t>
                </w:r>
              </w:hyperlink>
            </w:hyperlink>
            <w:r w:rsidRPr="00204E4C">
              <w:rPr>
                <w:rFonts w:ascii="Times New Roman" w:hAnsi="Times New Roman" w:cs="Times New Roman"/>
              </w:rPr>
              <w:br/>
            </w:r>
            <w:r w:rsidRPr="00204E4C">
              <w:rPr>
                <w:rFonts w:ascii="Times New Roman" w:hAnsi="Times New Roman" w:cs="Times New Roman"/>
                <w:b/>
                <w:bCs/>
              </w:rPr>
              <w:t xml:space="preserve">State and Local </w:t>
            </w:r>
            <w:r>
              <w:rPr>
                <w:rFonts w:ascii="Times New Roman" w:hAnsi="Times New Roman" w:cs="Times New Roman"/>
                <w:b/>
                <w:bCs/>
              </w:rPr>
              <w:t xml:space="preserve">Government </w:t>
            </w:r>
            <w:r w:rsidRPr="00204E4C">
              <w:rPr>
                <w:rFonts w:ascii="Times New Roman" w:hAnsi="Times New Roman" w:cs="Times New Roman"/>
                <w:b/>
                <w:bCs/>
              </w:rPr>
              <w:t>Review.</w:t>
            </w:r>
            <w:r>
              <w:rPr>
                <w:rFonts w:ascii="Times New Roman" w:hAnsi="Times New Roman" w:cs="Times New Roman"/>
                <w:b/>
                <w:bCs/>
              </w:rPr>
              <w:t xml:space="preserve"> </w:t>
            </w:r>
            <w:r w:rsidRPr="00E63CA9">
              <w:rPr>
                <w:rFonts w:ascii="Times New Roman" w:hAnsi="Times New Roman" w:cs="Times New Roman"/>
              </w:rPr>
              <w:t>(2025)</w:t>
            </w:r>
            <w:r w:rsidRPr="00204E4C">
              <w:rPr>
                <w:rFonts w:ascii="Times New Roman" w:hAnsi="Times New Roman" w:cs="Times New Roman"/>
              </w:rPr>
              <w:t xml:space="preserve"> </w:t>
            </w:r>
            <w:r w:rsidRPr="00CB3A7D">
              <w:rPr>
                <w:rFonts w:ascii="Times New Roman" w:hAnsi="Times New Roman" w:cs="Times New Roman"/>
              </w:rPr>
              <w:t>0160323X251329318</w:t>
            </w:r>
          </w:p>
          <w:p w14:paraId="25B24446" w14:textId="749B9B44" w:rsidR="00D27201" w:rsidRPr="00204E4C" w:rsidRDefault="00D27201" w:rsidP="00D27201">
            <w:pPr>
              <w:spacing w:line="276" w:lineRule="auto"/>
            </w:pPr>
            <w:r w:rsidRPr="00204E4C">
              <w:rPr>
                <w:rFonts w:ascii="Times New Roman" w:hAnsi="Times New Roman" w:cs="Times New Roman"/>
              </w:rPr>
              <w:t xml:space="preserve">    with Thad Kousser</w:t>
            </w:r>
          </w:p>
        </w:tc>
      </w:tr>
      <w:tr w:rsidR="00D27201" w14:paraId="63EFA036" w14:textId="77777777" w:rsidTr="00106288">
        <w:tc>
          <w:tcPr>
            <w:tcW w:w="990" w:type="dxa"/>
          </w:tcPr>
          <w:p w14:paraId="31E84B55" w14:textId="1465F833" w:rsidR="00D27201" w:rsidRDefault="00D27201" w:rsidP="00D27201">
            <w:pPr>
              <w:spacing w:line="276" w:lineRule="auto"/>
              <w:jc w:val="right"/>
              <w:rPr>
                <w:rFonts w:ascii="Times New Roman" w:hAnsi="Times New Roman" w:cs="Times New Roman"/>
              </w:rPr>
            </w:pPr>
            <w:r>
              <w:rPr>
                <w:rFonts w:ascii="Times New Roman" w:hAnsi="Times New Roman" w:cs="Times New Roman"/>
              </w:rPr>
              <w:t>7</w:t>
            </w:r>
            <w:r w:rsidRPr="002A19A5">
              <w:rPr>
                <w:rFonts w:ascii="Times New Roman" w:hAnsi="Times New Roman" w:cs="Times New Roman"/>
              </w:rPr>
              <w:t>.</w:t>
            </w:r>
          </w:p>
        </w:tc>
        <w:tc>
          <w:tcPr>
            <w:tcW w:w="7555" w:type="dxa"/>
          </w:tcPr>
          <w:p w14:paraId="2BF77F77" w14:textId="206CE788" w:rsidR="00D27201" w:rsidRPr="00204E4C" w:rsidRDefault="00D27201" w:rsidP="00D27201">
            <w:pPr>
              <w:spacing w:line="276" w:lineRule="auto"/>
              <w:rPr>
                <w:rFonts w:ascii="Times New Roman" w:hAnsi="Times New Roman" w:cs="Times New Roman"/>
              </w:rPr>
            </w:pPr>
            <w:hyperlink r:id="rId8" w:history="1">
              <w:r w:rsidRPr="00204E4C">
                <w:rPr>
                  <w:rStyle w:val="Hyperlink"/>
                  <w:rFonts w:ascii="Times New Roman" w:hAnsi="Times New Roman" w:cs="Times New Roman"/>
                </w:rPr>
                <w:t xml:space="preserve">Exposure to Mass Shootings and Voting Directly on Gun Policy     </w:t>
              </w:r>
            </w:hyperlink>
            <w:r w:rsidRPr="00204E4C">
              <w:rPr>
                <w:rFonts w:ascii="Times New Roman" w:hAnsi="Times New Roman" w:cs="Times New Roman"/>
              </w:rPr>
              <w:t xml:space="preserve"> </w:t>
            </w:r>
          </w:p>
          <w:p w14:paraId="31C77205" w14:textId="79D0A876" w:rsidR="00D27201" w:rsidRPr="006B7F9C" w:rsidRDefault="00D27201" w:rsidP="00D27201">
            <w:pPr>
              <w:spacing w:line="276" w:lineRule="auto"/>
              <w:rPr>
                <w:rFonts w:ascii="Times New Roman" w:hAnsi="Times New Roman" w:cs="Times New Roman"/>
              </w:rPr>
            </w:pPr>
            <w:r w:rsidRPr="00204E4C">
              <w:rPr>
                <w:rFonts w:ascii="Times New Roman" w:hAnsi="Times New Roman" w:cs="Times New Roman"/>
                <w:b/>
                <w:bCs/>
              </w:rPr>
              <w:t>American Political Science Review.</w:t>
            </w:r>
            <w:r>
              <w:rPr>
                <w:rFonts w:ascii="Times New Roman" w:hAnsi="Times New Roman" w:cs="Times New Roman"/>
                <w:b/>
                <w:bCs/>
              </w:rPr>
              <w:t xml:space="preserve"> </w:t>
            </w:r>
            <w:r w:rsidRPr="00CB3A7D">
              <w:rPr>
                <w:rFonts w:ascii="Times New Roman" w:hAnsi="Times New Roman" w:cs="Times New Roman"/>
              </w:rPr>
              <w:t>(</w:t>
            </w:r>
            <w:r w:rsidRPr="006B7F9C">
              <w:rPr>
                <w:rFonts w:ascii="Times New Roman" w:hAnsi="Times New Roman" w:cs="Times New Roman"/>
              </w:rPr>
              <w:t>2025</w:t>
            </w:r>
            <w:r>
              <w:rPr>
                <w:rFonts w:ascii="Times New Roman" w:hAnsi="Times New Roman" w:cs="Times New Roman"/>
              </w:rPr>
              <w:t xml:space="preserve">) </w:t>
            </w:r>
            <w:r w:rsidRPr="006B7F9C">
              <w:rPr>
                <w:rFonts w:ascii="Times New Roman" w:hAnsi="Times New Roman" w:cs="Times New Roman"/>
              </w:rPr>
              <w:t>119(3):1565-1572.</w:t>
            </w:r>
          </w:p>
          <w:p w14:paraId="379ED8CA" w14:textId="13D83A46" w:rsidR="00D27201" w:rsidRPr="00204E4C" w:rsidRDefault="00D27201" w:rsidP="00D27201">
            <w:pPr>
              <w:spacing w:line="276" w:lineRule="auto"/>
              <w:rPr>
                <w:rFonts w:ascii="Times New Roman" w:hAnsi="Times New Roman" w:cs="Times New Roman"/>
              </w:rPr>
            </w:pPr>
            <w:r w:rsidRPr="00204E4C">
              <w:rPr>
                <w:rFonts w:ascii="Times New Roman" w:hAnsi="Times New Roman" w:cs="Times New Roman"/>
              </w:rPr>
              <w:t xml:space="preserve">     with Benjamin Newman</w:t>
            </w:r>
          </w:p>
        </w:tc>
      </w:tr>
      <w:tr w:rsidR="00D27201" w14:paraId="0095B94E" w14:textId="77777777" w:rsidTr="00106288">
        <w:tc>
          <w:tcPr>
            <w:tcW w:w="990" w:type="dxa"/>
          </w:tcPr>
          <w:p w14:paraId="51548934" w14:textId="49DF7116" w:rsidR="00D27201" w:rsidRDefault="00D27201" w:rsidP="00D27201">
            <w:pPr>
              <w:spacing w:line="276" w:lineRule="auto"/>
              <w:jc w:val="right"/>
              <w:rPr>
                <w:rFonts w:ascii="Times New Roman" w:hAnsi="Times New Roman" w:cs="Times New Roman"/>
              </w:rPr>
            </w:pPr>
            <w:r>
              <w:rPr>
                <w:rFonts w:ascii="Times New Roman" w:hAnsi="Times New Roman" w:cs="Times New Roman"/>
              </w:rPr>
              <w:t>6.</w:t>
            </w:r>
          </w:p>
        </w:tc>
        <w:tc>
          <w:tcPr>
            <w:tcW w:w="7555" w:type="dxa"/>
          </w:tcPr>
          <w:p w14:paraId="16BA949B" w14:textId="255C4345" w:rsidR="00D27201" w:rsidRPr="00204E4C" w:rsidRDefault="00D27201" w:rsidP="00D27201">
            <w:pPr>
              <w:spacing w:line="276" w:lineRule="auto"/>
              <w:rPr>
                <w:rFonts w:ascii="Times New Roman" w:hAnsi="Times New Roman" w:cs="Times New Roman"/>
              </w:rPr>
            </w:pPr>
            <w:hyperlink r:id="rId9" w:history="1">
              <w:r w:rsidRPr="00204E4C">
                <w:rPr>
                  <w:rStyle w:val="Hyperlink"/>
                  <w:rFonts w:ascii="Times New Roman" w:hAnsi="Times New Roman" w:cs="Times New Roman"/>
                </w:rPr>
                <w:t>Who Wins When? City Election Timing and Political Representation.</w:t>
              </w:r>
            </w:hyperlink>
            <w:r w:rsidRPr="00204E4C">
              <w:rPr>
                <w:rFonts w:ascii="Times New Roman" w:hAnsi="Times New Roman" w:cs="Times New Roman"/>
              </w:rPr>
              <w:br/>
            </w:r>
            <w:r w:rsidRPr="00204E4C">
              <w:rPr>
                <w:rFonts w:ascii="Times New Roman" w:hAnsi="Times New Roman" w:cs="Times New Roman"/>
                <w:b/>
                <w:bCs/>
              </w:rPr>
              <w:t>American Journal of Political Science.</w:t>
            </w:r>
            <w:r w:rsidRPr="00204E4C">
              <w:rPr>
                <w:rFonts w:ascii="Times New Roman" w:hAnsi="Times New Roman" w:cs="Times New Roman"/>
              </w:rPr>
              <w:t xml:space="preserve"> </w:t>
            </w:r>
            <w:r w:rsidRPr="00CB3A7D">
              <w:rPr>
                <w:rFonts w:ascii="Times New Roman" w:hAnsi="Times New Roman" w:cs="Times New Roman"/>
              </w:rPr>
              <w:t>(</w:t>
            </w:r>
            <w:proofErr w:type="gramStart"/>
            <w:r w:rsidRPr="00CB3A7D">
              <w:rPr>
                <w:rFonts w:ascii="Times New Roman" w:hAnsi="Times New Roman" w:cs="Times New Roman"/>
              </w:rPr>
              <w:t>2025)</w:t>
            </w:r>
            <w:r>
              <w:rPr>
                <w:rFonts w:ascii="Times New Roman" w:hAnsi="Times New Roman" w:cs="Times New Roman"/>
              </w:rPr>
              <w:t>(</w:t>
            </w:r>
            <w:proofErr w:type="gramEnd"/>
            <w:r>
              <w:rPr>
                <w:rFonts w:ascii="Times New Roman" w:hAnsi="Times New Roman" w:cs="Times New Roman"/>
              </w:rPr>
              <w:t>4)</w:t>
            </w:r>
            <w:r w:rsidRPr="00CB3A7D">
              <w:rPr>
                <w:rFonts w:ascii="Times New Roman" w:hAnsi="Times New Roman" w:cs="Times New Roman"/>
              </w:rPr>
              <w:t>: 1454-1468.</w:t>
            </w:r>
            <w:r w:rsidRPr="00204E4C">
              <w:rPr>
                <w:rFonts w:ascii="Times New Roman" w:hAnsi="Times New Roman" w:cs="Times New Roman"/>
              </w:rPr>
              <w:t xml:space="preserve">    </w:t>
            </w:r>
          </w:p>
          <w:p w14:paraId="33207E30" w14:textId="0EE3C0BC" w:rsidR="00D27201" w:rsidRPr="00204E4C" w:rsidRDefault="00D27201" w:rsidP="00D27201">
            <w:pPr>
              <w:spacing w:line="276" w:lineRule="auto"/>
            </w:pPr>
            <w:r w:rsidRPr="00204E4C">
              <w:rPr>
                <w:rFonts w:ascii="Times New Roman" w:hAnsi="Times New Roman" w:cs="Times New Roman"/>
              </w:rPr>
              <w:t xml:space="preserve">     with Zoltan Hajnal and Vladimir Kogan.</w:t>
            </w:r>
          </w:p>
        </w:tc>
      </w:tr>
      <w:tr w:rsidR="00D27201" w14:paraId="096C5154" w14:textId="77777777" w:rsidTr="00106288">
        <w:tc>
          <w:tcPr>
            <w:tcW w:w="990" w:type="dxa"/>
          </w:tcPr>
          <w:p w14:paraId="54F5C3E1" w14:textId="1E50456E" w:rsidR="00D27201" w:rsidRDefault="00D27201" w:rsidP="00D27201">
            <w:pPr>
              <w:spacing w:line="276" w:lineRule="auto"/>
              <w:jc w:val="right"/>
              <w:rPr>
                <w:rFonts w:ascii="Times New Roman" w:hAnsi="Times New Roman" w:cs="Times New Roman"/>
              </w:rPr>
            </w:pPr>
            <w:r>
              <w:rPr>
                <w:rFonts w:ascii="Times New Roman" w:hAnsi="Times New Roman" w:cs="Times New Roman"/>
              </w:rPr>
              <w:t>5.</w:t>
            </w:r>
          </w:p>
        </w:tc>
        <w:tc>
          <w:tcPr>
            <w:tcW w:w="7555" w:type="dxa"/>
          </w:tcPr>
          <w:p w14:paraId="10F7E87C" w14:textId="77777777" w:rsidR="00D27201" w:rsidRPr="00204E4C" w:rsidRDefault="00D27201" w:rsidP="00D27201">
            <w:pPr>
              <w:spacing w:line="276" w:lineRule="auto"/>
              <w:rPr>
                <w:rFonts w:ascii="Times New Roman" w:hAnsi="Times New Roman" w:cs="Times New Roman"/>
              </w:rPr>
            </w:pPr>
            <w:hyperlink r:id="rId10" w:history="1">
              <w:r w:rsidRPr="00204E4C">
                <w:rPr>
                  <w:rStyle w:val="Hyperlink"/>
                  <w:rFonts w:ascii="Times New Roman" w:hAnsi="Times New Roman" w:cs="Times New Roman"/>
                </w:rPr>
                <w:t>Racially Disparate Policy Responses to Mass Shootings.</w:t>
              </w:r>
            </w:hyperlink>
            <w:r w:rsidRPr="00204E4C">
              <w:rPr>
                <w:rFonts w:ascii="Times New Roman" w:hAnsi="Times New Roman" w:cs="Times New Roman"/>
              </w:rPr>
              <w:t xml:space="preserve"> </w:t>
            </w:r>
            <w:r w:rsidRPr="00204E4C">
              <w:rPr>
                <w:rFonts w:ascii="Times New Roman" w:hAnsi="Times New Roman" w:cs="Times New Roman"/>
              </w:rPr>
              <w:br/>
            </w:r>
            <w:r w:rsidRPr="00204E4C">
              <w:rPr>
                <w:rFonts w:ascii="Times New Roman" w:hAnsi="Times New Roman" w:cs="Times New Roman"/>
                <w:b/>
                <w:bCs/>
              </w:rPr>
              <w:t>Political Research Quarterly.</w:t>
            </w:r>
            <w:r w:rsidRPr="00204E4C">
              <w:rPr>
                <w:rFonts w:ascii="Times New Roman" w:hAnsi="Times New Roman" w:cs="Times New Roman"/>
              </w:rPr>
              <w:t xml:space="preserve"> (2024) 77(1), 297-315.</w:t>
            </w:r>
          </w:p>
          <w:p w14:paraId="4DCF2D65" w14:textId="39B40656" w:rsidR="00D27201" w:rsidRPr="00204E4C" w:rsidRDefault="00D27201" w:rsidP="00D27201">
            <w:pPr>
              <w:pStyle w:val="ListParagraph"/>
              <w:numPr>
                <w:ilvl w:val="0"/>
                <w:numId w:val="2"/>
              </w:numPr>
              <w:spacing w:line="276" w:lineRule="auto"/>
              <w:ind w:left="885"/>
              <w:rPr>
                <w:rFonts w:ascii="Times New Roman" w:hAnsi="Times New Roman" w:cs="Times New Roman"/>
              </w:rPr>
            </w:pPr>
            <w:r w:rsidRPr="00204E4C">
              <w:rPr>
                <w:rFonts w:ascii="Times New Roman" w:hAnsi="Times New Roman" w:cs="Times New Roman"/>
              </w:rPr>
              <w:lastRenderedPageBreak/>
              <w:t xml:space="preserve">Winner of the </w:t>
            </w:r>
            <w:r>
              <w:rPr>
                <w:rFonts w:ascii="Times New Roman" w:hAnsi="Times New Roman" w:cs="Times New Roman"/>
              </w:rPr>
              <w:t xml:space="preserve">2024 </w:t>
            </w:r>
            <w:r w:rsidRPr="008F16D5">
              <w:rPr>
                <w:rFonts w:ascii="Times New Roman" w:hAnsi="Times New Roman" w:cs="Times New Roman"/>
              </w:rPr>
              <w:t xml:space="preserve">State Politics and Policy Quarterly Best Paper </w:t>
            </w:r>
            <w:r>
              <w:rPr>
                <w:rFonts w:ascii="Times New Roman" w:hAnsi="Times New Roman" w:cs="Times New Roman"/>
              </w:rPr>
              <w:t>Award</w:t>
            </w:r>
          </w:p>
          <w:p w14:paraId="73687563" w14:textId="4DAF1979" w:rsidR="00D27201" w:rsidRPr="00204E4C" w:rsidRDefault="00D27201" w:rsidP="00D27201">
            <w:pPr>
              <w:pStyle w:val="ListParagraph"/>
              <w:numPr>
                <w:ilvl w:val="0"/>
                <w:numId w:val="2"/>
              </w:numPr>
              <w:spacing w:line="276" w:lineRule="auto"/>
              <w:ind w:left="885"/>
              <w:rPr>
                <w:rFonts w:ascii="Times New Roman" w:hAnsi="Times New Roman" w:cs="Times New Roman"/>
              </w:rPr>
            </w:pPr>
            <w:hyperlink r:id="rId11" w:history="1">
              <w:r w:rsidRPr="00204E4C">
                <w:rPr>
                  <w:rStyle w:val="Hyperlink"/>
                  <w:rFonts w:ascii="Times New Roman" w:hAnsi="Times New Roman" w:cs="Times New Roman"/>
                </w:rPr>
                <w:t>Winner of the 2023 Best Paper on Equity and Justice Award at the National Research Conference for the Prevention of Firearm-Related Harms</w:t>
              </w:r>
            </w:hyperlink>
          </w:p>
        </w:tc>
      </w:tr>
      <w:tr w:rsidR="00D27201" w14:paraId="72DB8183" w14:textId="77777777" w:rsidTr="00106288">
        <w:tc>
          <w:tcPr>
            <w:tcW w:w="990" w:type="dxa"/>
          </w:tcPr>
          <w:p w14:paraId="1B78A875" w14:textId="54FF167B" w:rsidR="00D27201" w:rsidRDefault="00D27201" w:rsidP="00D27201">
            <w:pPr>
              <w:spacing w:line="276" w:lineRule="auto"/>
              <w:jc w:val="right"/>
              <w:rPr>
                <w:rFonts w:ascii="Times New Roman" w:hAnsi="Times New Roman" w:cs="Times New Roman"/>
              </w:rPr>
            </w:pPr>
            <w:r>
              <w:rPr>
                <w:rFonts w:ascii="Times New Roman" w:hAnsi="Times New Roman" w:cs="Times New Roman"/>
              </w:rPr>
              <w:lastRenderedPageBreak/>
              <w:t>4.</w:t>
            </w:r>
          </w:p>
        </w:tc>
        <w:tc>
          <w:tcPr>
            <w:tcW w:w="7555" w:type="dxa"/>
          </w:tcPr>
          <w:p w14:paraId="5DA3D277" w14:textId="77777777" w:rsidR="00D27201" w:rsidRDefault="00D27201" w:rsidP="00D27201">
            <w:pPr>
              <w:spacing w:line="276" w:lineRule="auto"/>
              <w:rPr>
                <w:rFonts w:ascii="Times New Roman" w:hAnsi="Times New Roman" w:cs="Times New Roman"/>
              </w:rPr>
            </w:pPr>
            <w:hyperlink r:id="rId12" w:history="1">
              <w:r w:rsidRPr="00204E4C">
                <w:rPr>
                  <w:rStyle w:val="Hyperlink"/>
                  <w:rFonts w:ascii="Times New Roman" w:hAnsi="Times New Roman" w:cs="Times New Roman"/>
                </w:rPr>
                <w:t>The Impact of Police Killings on Proximal Voter Turnout.</w:t>
              </w:r>
            </w:hyperlink>
            <w:r w:rsidRPr="00204E4C">
              <w:rPr>
                <w:rFonts w:ascii="Times New Roman" w:hAnsi="Times New Roman" w:cs="Times New Roman"/>
              </w:rPr>
              <w:br/>
            </w:r>
            <w:r w:rsidRPr="00204E4C">
              <w:rPr>
                <w:rFonts w:ascii="Times New Roman" w:hAnsi="Times New Roman" w:cs="Times New Roman"/>
                <w:b/>
                <w:bCs/>
              </w:rPr>
              <w:t>American Politics Research.</w:t>
            </w:r>
            <w:r w:rsidRPr="00204E4C">
              <w:rPr>
                <w:rFonts w:ascii="Times New Roman" w:hAnsi="Times New Roman" w:cs="Times New Roman"/>
              </w:rPr>
              <w:t xml:space="preserve"> (2023) 51(3), 414-430.</w:t>
            </w:r>
          </w:p>
          <w:p w14:paraId="7EE35908" w14:textId="1821CAAB" w:rsidR="00D27201" w:rsidRPr="00997568" w:rsidRDefault="00D27201" w:rsidP="00D27201">
            <w:pPr>
              <w:pStyle w:val="ListParagraph"/>
              <w:numPr>
                <w:ilvl w:val="0"/>
                <w:numId w:val="2"/>
              </w:numPr>
              <w:spacing w:line="276" w:lineRule="auto"/>
              <w:ind w:left="885"/>
              <w:rPr>
                <w:rFonts w:ascii="Times New Roman" w:hAnsi="Times New Roman" w:cs="Times New Roman"/>
              </w:rPr>
            </w:pPr>
            <w:hyperlink r:id="rId13" w:history="1">
              <w:r w:rsidRPr="00F27945">
                <w:rPr>
                  <w:rStyle w:val="Hyperlink"/>
                  <w:rFonts w:ascii="Times New Roman" w:hAnsi="Times New Roman" w:cs="Times New Roman"/>
                </w:rPr>
                <w:t>Winner of the Hahn-</w:t>
              </w:r>
              <w:proofErr w:type="spellStart"/>
              <w:r w:rsidRPr="00F27945">
                <w:rPr>
                  <w:rStyle w:val="Hyperlink"/>
                  <w:rFonts w:ascii="Times New Roman" w:hAnsi="Times New Roman" w:cs="Times New Roman"/>
                </w:rPr>
                <w:t>Sigelman</w:t>
              </w:r>
              <w:proofErr w:type="spellEnd"/>
              <w:r w:rsidRPr="00F27945">
                <w:rPr>
                  <w:rStyle w:val="Hyperlink"/>
                  <w:rFonts w:ascii="Times New Roman" w:hAnsi="Times New Roman" w:cs="Times New Roman"/>
                </w:rPr>
                <w:t xml:space="preserve"> Prize for the "best article published in American Politics Research in 2023”</w:t>
              </w:r>
            </w:hyperlink>
          </w:p>
        </w:tc>
      </w:tr>
      <w:tr w:rsidR="00D27201" w14:paraId="61EE7C10" w14:textId="77777777" w:rsidTr="00106288">
        <w:tc>
          <w:tcPr>
            <w:tcW w:w="990" w:type="dxa"/>
          </w:tcPr>
          <w:p w14:paraId="6A04774C" w14:textId="125B63E0" w:rsidR="00D27201" w:rsidRDefault="00D27201" w:rsidP="00D27201">
            <w:pPr>
              <w:spacing w:line="276" w:lineRule="auto"/>
              <w:jc w:val="right"/>
              <w:rPr>
                <w:rFonts w:ascii="Times New Roman" w:hAnsi="Times New Roman" w:cs="Times New Roman"/>
              </w:rPr>
            </w:pPr>
            <w:r>
              <w:rPr>
                <w:rFonts w:ascii="Times New Roman" w:hAnsi="Times New Roman" w:cs="Times New Roman"/>
              </w:rPr>
              <w:t>3.</w:t>
            </w:r>
          </w:p>
        </w:tc>
        <w:tc>
          <w:tcPr>
            <w:tcW w:w="7555" w:type="dxa"/>
          </w:tcPr>
          <w:p w14:paraId="20BCAFDC" w14:textId="77777777" w:rsidR="00D27201" w:rsidRPr="00204E4C" w:rsidRDefault="00D27201" w:rsidP="00D27201">
            <w:pPr>
              <w:spacing w:line="276" w:lineRule="auto"/>
              <w:rPr>
                <w:rFonts w:ascii="Times New Roman" w:hAnsi="Times New Roman" w:cs="Times New Roman"/>
              </w:rPr>
            </w:pPr>
            <w:hyperlink r:id="rId14" w:history="1">
              <w:r w:rsidRPr="00204E4C">
                <w:rPr>
                  <w:rStyle w:val="Hyperlink"/>
                  <w:rFonts w:ascii="Times New Roman" w:hAnsi="Times New Roman" w:cs="Times New Roman"/>
                </w:rPr>
                <w:t>Who Votes: City Election Timing and Voter Composition.</w:t>
              </w:r>
            </w:hyperlink>
            <w:r w:rsidRPr="00204E4C">
              <w:rPr>
                <w:rFonts w:ascii="Times New Roman" w:hAnsi="Times New Roman" w:cs="Times New Roman"/>
              </w:rPr>
              <w:br/>
            </w:r>
            <w:r w:rsidRPr="00204E4C">
              <w:rPr>
                <w:rFonts w:ascii="Times New Roman" w:hAnsi="Times New Roman" w:cs="Times New Roman"/>
                <w:b/>
                <w:bCs/>
              </w:rPr>
              <w:t>American Political Science Review.</w:t>
            </w:r>
            <w:r w:rsidRPr="00204E4C">
              <w:rPr>
                <w:rFonts w:ascii="Times New Roman" w:hAnsi="Times New Roman" w:cs="Times New Roman"/>
              </w:rPr>
              <w:t xml:space="preserve"> (2023) 116(1), 374-383.</w:t>
            </w:r>
            <w:r w:rsidRPr="00204E4C">
              <w:rPr>
                <w:rFonts w:ascii="Times New Roman" w:hAnsi="Times New Roman" w:cs="Times New Roman"/>
              </w:rPr>
              <w:br/>
              <w:t xml:space="preserve">     with Zoltan Hajnal and Vladimir Kogan. </w:t>
            </w:r>
          </w:p>
          <w:p w14:paraId="1FD4E191" w14:textId="7D49EF17" w:rsidR="00D27201" w:rsidRPr="00204E4C" w:rsidRDefault="00D27201" w:rsidP="00D27201">
            <w:pPr>
              <w:pStyle w:val="ListParagraph"/>
              <w:numPr>
                <w:ilvl w:val="0"/>
                <w:numId w:val="2"/>
              </w:numPr>
              <w:spacing w:line="276" w:lineRule="auto"/>
              <w:ind w:left="885"/>
              <w:rPr>
                <w:rFonts w:ascii="Times New Roman" w:hAnsi="Times New Roman" w:cs="Times New Roman"/>
              </w:rPr>
            </w:pPr>
            <w:hyperlink r:id="rId15" w:history="1">
              <w:r w:rsidRPr="00204E4C">
                <w:rPr>
                  <w:rStyle w:val="Hyperlink"/>
                  <w:rFonts w:ascii="Times New Roman" w:hAnsi="Times New Roman" w:cs="Times New Roman"/>
                </w:rPr>
                <w:t>Cited in the New York Times.</w:t>
              </w:r>
            </w:hyperlink>
          </w:p>
          <w:p w14:paraId="1F2EF8FB" w14:textId="77777777" w:rsidR="00D27201" w:rsidRPr="00204E4C" w:rsidRDefault="00D27201" w:rsidP="00D27201">
            <w:pPr>
              <w:pStyle w:val="ListParagraph"/>
              <w:numPr>
                <w:ilvl w:val="0"/>
                <w:numId w:val="2"/>
              </w:numPr>
              <w:spacing w:line="276" w:lineRule="auto"/>
              <w:ind w:left="885"/>
              <w:rPr>
                <w:rFonts w:ascii="Times New Roman" w:hAnsi="Times New Roman" w:cs="Times New Roman"/>
              </w:rPr>
            </w:pPr>
            <w:hyperlink r:id="rId16" w:history="1">
              <w:r w:rsidRPr="00204E4C">
                <w:rPr>
                  <w:rStyle w:val="Hyperlink"/>
                  <w:rFonts w:ascii="Times New Roman" w:hAnsi="Times New Roman" w:cs="Times New Roman"/>
                </w:rPr>
                <w:t>Featured in the Netroots Nation Conference.</w:t>
              </w:r>
            </w:hyperlink>
          </w:p>
          <w:p w14:paraId="4861906D" w14:textId="78EE7C05" w:rsidR="00D27201" w:rsidRPr="00204E4C" w:rsidRDefault="00D27201" w:rsidP="00D27201">
            <w:pPr>
              <w:pStyle w:val="ListParagraph"/>
              <w:numPr>
                <w:ilvl w:val="0"/>
                <w:numId w:val="2"/>
              </w:numPr>
              <w:spacing w:line="276" w:lineRule="auto"/>
              <w:ind w:left="885"/>
              <w:rPr>
                <w:rFonts w:ascii="Times New Roman" w:hAnsi="Times New Roman" w:cs="Times New Roman"/>
              </w:rPr>
            </w:pPr>
            <w:hyperlink r:id="rId17" w:history="1">
              <w:r w:rsidRPr="00204E4C">
                <w:rPr>
                  <w:rStyle w:val="Hyperlink"/>
                  <w:rFonts w:ascii="Times New Roman" w:hAnsi="Times New Roman" w:cs="Times New Roman"/>
                </w:rPr>
                <w:t>Presented to the Washington State Legislature.</w:t>
              </w:r>
            </w:hyperlink>
          </w:p>
        </w:tc>
      </w:tr>
      <w:tr w:rsidR="00D27201" w14:paraId="484B1FAA" w14:textId="77777777" w:rsidTr="00106288">
        <w:tc>
          <w:tcPr>
            <w:tcW w:w="990" w:type="dxa"/>
          </w:tcPr>
          <w:p w14:paraId="151A632F" w14:textId="1739B3E3" w:rsidR="00D27201" w:rsidRDefault="00D27201" w:rsidP="00D27201">
            <w:pPr>
              <w:spacing w:line="276" w:lineRule="auto"/>
              <w:jc w:val="right"/>
              <w:rPr>
                <w:rFonts w:ascii="Times New Roman" w:hAnsi="Times New Roman" w:cs="Times New Roman"/>
              </w:rPr>
            </w:pPr>
            <w:r>
              <w:rPr>
                <w:rFonts w:ascii="Times New Roman" w:hAnsi="Times New Roman" w:cs="Times New Roman"/>
              </w:rPr>
              <w:t>2.</w:t>
            </w:r>
          </w:p>
        </w:tc>
        <w:tc>
          <w:tcPr>
            <w:tcW w:w="7555" w:type="dxa"/>
          </w:tcPr>
          <w:p w14:paraId="305BAEBC" w14:textId="78C8FEE0" w:rsidR="00D27201" w:rsidRPr="00204E4C" w:rsidRDefault="00D27201" w:rsidP="00D27201">
            <w:pPr>
              <w:spacing w:line="276" w:lineRule="auto"/>
              <w:rPr>
                <w:rFonts w:ascii="Times New Roman" w:hAnsi="Times New Roman" w:cs="Times New Roman"/>
              </w:rPr>
            </w:pPr>
            <w:hyperlink r:id="rId18" w:history="1">
              <w:r w:rsidRPr="00204E4C">
                <w:rPr>
                  <w:rStyle w:val="Hyperlink"/>
                  <w:rFonts w:ascii="Times New Roman" w:hAnsi="Times New Roman" w:cs="Times New Roman"/>
                </w:rPr>
                <w:t>Driving Legislators' Preferences: Long Commutes by Voters Decrease Legislators' Support for Gas Taxes.</w:t>
              </w:r>
            </w:hyperlink>
            <w:r w:rsidRPr="00204E4C">
              <w:rPr>
                <w:rFonts w:ascii="Times New Roman" w:hAnsi="Times New Roman" w:cs="Times New Roman"/>
              </w:rPr>
              <w:br/>
            </w:r>
            <w:r w:rsidRPr="00204E4C">
              <w:rPr>
                <w:rFonts w:ascii="Times New Roman" w:hAnsi="Times New Roman" w:cs="Times New Roman"/>
                <w:b/>
                <w:bCs/>
              </w:rPr>
              <w:t>Legislative Studies Quarterly.</w:t>
            </w:r>
            <w:r w:rsidRPr="00204E4C">
              <w:rPr>
                <w:rFonts w:ascii="Times New Roman" w:hAnsi="Times New Roman" w:cs="Times New Roman"/>
              </w:rPr>
              <w:t xml:space="preserve"> (2022) 48(1), 203-218</w:t>
            </w:r>
            <w:r w:rsidRPr="00204E4C">
              <w:rPr>
                <w:rFonts w:ascii="Times New Roman" w:hAnsi="Times New Roman" w:cs="Times New Roman"/>
              </w:rPr>
              <w:br/>
              <w:t xml:space="preserve">     with Sarah Anderson, Daniel Butler, and Laurel Harbridge. </w:t>
            </w:r>
          </w:p>
        </w:tc>
      </w:tr>
    </w:tbl>
    <w:p w14:paraId="28423D3A" w14:textId="2B01084C" w:rsidR="00106288" w:rsidRDefault="00106288" w:rsidP="00106288">
      <w:pPr>
        <w:pBdr>
          <w:bottom w:val="single" w:sz="12" w:space="1" w:color="auto"/>
        </w:pBdr>
        <w:spacing w:before="120" w:after="120" w:line="276" w:lineRule="auto"/>
        <w:rPr>
          <w:rFonts w:ascii="Times New Roman" w:hAnsi="Times New Roman" w:cs="Times New Roman"/>
          <w:b/>
          <w:bCs/>
          <w:sz w:val="28"/>
          <w:szCs w:val="28"/>
        </w:rPr>
      </w:pPr>
      <w:r>
        <w:rPr>
          <w:rFonts w:ascii="Times New Roman" w:hAnsi="Times New Roman" w:cs="Times New Roman"/>
          <w:b/>
          <w:bCs/>
          <w:sz w:val="28"/>
          <w:szCs w:val="28"/>
        </w:rPr>
        <w:t>Editor-Reviewed Publication</w:t>
      </w:r>
      <w:r w:rsidR="00822945">
        <w:rPr>
          <w:rFonts w:ascii="Times New Roman" w:hAnsi="Times New Roman" w:cs="Times New Roman"/>
          <w:b/>
          <w:bCs/>
          <w:sz w:val="28"/>
          <w:szCs w:val="28"/>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555"/>
      </w:tblGrid>
      <w:tr w:rsidR="00106288" w:rsidRPr="002A19A5" w14:paraId="7650241C" w14:textId="77777777" w:rsidTr="00F33B5E">
        <w:tc>
          <w:tcPr>
            <w:tcW w:w="990" w:type="dxa"/>
          </w:tcPr>
          <w:p w14:paraId="1033B257" w14:textId="2FBCACD4" w:rsidR="00106288" w:rsidRPr="002A19A5" w:rsidRDefault="00106288" w:rsidP="002A19A5">
            <w:pPr>
              <w:spacing w:line="276" w:lineRule="auto"/>
              <w:jc w:val="right"/>
              <w:rPr>
                <w:rFonts w:ascii="Times New Roman" w:hAnsi="Times New Roman" w:cs="Times New Roman"/>
              </w:rPr>
            </w:pPr>
            <w:r w:rsidRPr="002A19A5">
              <w:rPr>
                <w:rFonts w:ascii="Times New Roman" w:hAnsi="Times New Roman" w:cs="Times New Roman"/>
              </w:rPr>
              <w:t>1.</w:t>
            </w:r>
          </w:p>
        </w:tc>
        <w:tc>
          <w:tcPr>
            <w:tcW w:w="7555" w:type="dxa"/>
          </w:tcPr>
          <w:p w14:paraId="2A4D6609" w14:textId="626A5F07" w:rsidR="00106288" w:rsidRPr="002A19A5" w:rsidRDefault="00106288" w:rsidP="002A19A5">
            <w:pPr>
              <w:spacing w:line="276" w:lineRule="auto"/>
              <w:rPr>
                <w:rFonts w:ascii="Times New Roman" w:hAnsi="Times New Roman" w:cs="Times New Roman"/>
              </w:rPr>
            </w:pPr>
            <w:hyperlink r:id="rId19" w:anchor="v=onepage&amp;q=agustin%20markarian&amp;f=false" w:history="1">
              <w:r w:rsidRPr="002A19A5">
                <w:rPr>
                  <w:rStyle w:val="Hyperlink"/>
                  <w:rFonts w:ascii="Times New Roman" w:hAnsi="Times New Roman" w:cs="Times New Roman"/>
                </w:rPr>
                <w:t>Chapter 35: Race, Ethnicity, and Political Participation.</w:t>
              </w:r>
            </w:hyperlink>
            <w:r w:rsidRPr="002A19A5">
              <w:rPr>
                <w:rFonts w:ascii="Times New Roman" w:hAnsi="Times New Roman" w:cs="Times New Roman"/>
              </w:rPr>
              <w:t xml:space="preserve"> </w:t>
            </w:r>
            <w:r w:rsidRPr="002A19A5">
              <w:rPr>
                <w:rFonts w:ascii="Times New Roman" w:hAnsi="Times New Roman" w:cs="Times New Roman"/>
              </w:rPr>
              <w:br/>
              <w:t xml:space="preserve">Oxford Handbook of Political Participation, </w:t>
            </w:r>
            <w:r w:rsidRPr="002A19A5">
              <w:rPr>
                <w:rFonts w:ascii="Times New Roman" w:hAnsi="Times New Roman" w:cs="Times New Roman"/>
                <w:b/>
                <w:bCs/>
                <w:i/>
                <w:iCs/>
              </w:rPr>
              <w:t>Oxford University Press</w:t>
            </w:r>
            <w:r w:rsidRPr="002A19A5">
              <w:rPr>
                <w:rFonts w:ascii="Times New Roman" w:hAnsi="Times New Roman" w:cs="Times New Roman"/>
              </w:rPr>
              <w:t xml:space="preserve"> (2022)</w:t>
            </w:r>
            <w:r w:rsidRPr="002A19A5">
              <w:rPr>
                <w:rFonts w:ascii="Times New Roman" w:hAnsi="Times New Roman" w:cs="Times New Roman"/>
              </w:rPr>
              <w:br/>
              <w:t>Giugni, Marco, and Maria Grasso, eds.</w:t>
            </w:r>
            <w:r w:rsidRPr="002A19A5">
              <w:rPr>
                <w:rFonts w:ascii="Times New Roman" w:hAnsi="Times New Roman" w:cs="Times New Roman"/>
              </w:rPr>
              <w:br/>
              <w:t xml:space="preserve">     with Jan Leighley and Marisa Abrajano.</w:t>
            </w:r>
          </w:p>
        </w:tc>
      </w:tr>
    </w:tbl>
    <w:p w14:paraId="7C63751A" w14:textId="59032A02" w:rsidR="00E64F99" w:rsidRDefault="00822945" w:rsidP="00E64F99">
      <w:pPr>
        <w:pBdr>
          <w:bottom w:val="single" w:sz="12" w:space="0" w:color="auto"/>
        </w:pBd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 xml:space="preserve">Manuscripts </w:t>
      </w:r>
      <w:r w:rsidR="00E4246A" w:rsidRPr="002A19A5">
        <w:rPr>
          <w:rFonts w:ascii="Times New Roman" w:hAnsi="Times New Roman" w:cs="Times New Roman"/>
          <w:b/>
          <w:bCs/>
          <w:sz w:val="28"/>
          <w:szCs w:val="28"/>
        </w:rPr>
        <w:t>Under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920"/>
      </w:tblGrid>
      <w:tr w:rsidR="00D46867" w:rsidRPr="002A19A5" w14:paraId="3FA2F76F" w14:textId="77777777" w:rsidTr="009B52A4">
        <w:trPr>
          <w:trHeight w:val="270"/>
        </w:trPr>
        <w:tc>
          <w:tcPr>
            <w:tcW w:w="8910" w:type="dxa"/>
            <w:gridSpan w:val="2"/>
          </w:tcPr>
          <w:p w14:paraId="0FBF7973" w14:textId="3F5FC5AE" w:rsidR="00D46867" w:rsidRPr="00AD6147" w:rsidRDefault="00D46867" w:rsidP="00D46867">
            <w:pPr>
              <w:spacing w:line="276" w:lineRule="auto"/>
              <w:rPr>
                <w:rFonts w:ascii="Times New Roman" w:hAnsi="Times New Roman" w:cs="Times New Roman"/>
              </w:rPr>
            </w:pPr>
            <w:r w:rsidRPr="00D46867">
              <w:rPr>
                <w:rFonts w:ascii="Times New Roman" w:hAnsi="Times New Roman" w:cs="Times New Roman"/>
                <w:vertAlign w:val="superscript"/>
              </w:rPr>
              <w:t>*</w:t>
            </w:r>
            <w:r>
              <w:rPr>
                <w:rFonts w:ascii="Times New Roman" w:hAnsi="Times New Roman" w:cs="Times New Roman"/>
              </w:rPr>
              <w:t xml:space="preserve">= graduate student </w:t>
            </w:r>
            <w:proofErr w:type="gramStart"/>
            <w:r>
              <w:rPr>
                <w:rFonts w:ascii="Times New Roman" w:hAnsi="Times New Roman" w:cs="Times New Roman"/>
              </w:rPr>
              <w:t>coauthor ;</w:t>
            </w:r>
            <w:proofErr w:type="gramEnd"/>
            <w:r>
              <w:rPr>
                <w:rFonts w:ascii="Times New Roman" w:hAnsi="Times New Roman" w:cs="Times New Roman"/>
              </w:rPr>
              <w:t xml:space="preserve"> </w:t>
            </w:r>
            <w:r w:rsidRPr="00D46867">
              <w:rPr>
                <w:rFonts w:ascii="Times New Roman" w:hAnsi="Times New Roman" w:cs="Times New Roman"/>
                <w:vertAlign w:val="superscript"/>
              </w:rPr>
              <w:t>**</w:t>
            </w:r>
            <w:r>
              <w:rPr>
                <w:rFonts w:ascii="Times New Roman" w:hAnsi="Times New Roman" w:cs="Times New Roman"/>
              </w:rPr>
              <w:t>= undergraduate student coauthor</w:t>
            </w:r>
          </w:p>
        </w:tc>
      </w:tr>
      <w:tr w:rsidR="00794E15" w:rsidRPr="002A19A5" w14:paraId="564BC940" w14:textId="77777777" w:rsidTr="009B52A4">
        <w:trPr>
          <w:trHeight w:val="270"/>
        </w:trPr>
        <w:tc>
          <w:tcPr>
            <w:tcW w:w="990" w:type="dxa"/>
          </w:tcPr>
          <w:p w14:paraId="0D18561B" w14:textId="3B3A0816" w:rsidR="00794E15" w:rsidRDefault="00EB69F2" w:rsidP="00D406CF">
            <w:pPr>
              <w:spacing w:line="276" w:lineRule="auto"/>
              <w:jc w:val="right"/>
              <w:rPr>
                <w:rFonts w:ascii="Times New Roman" w:hAnsi="Times New Roman" w:cs="Times New Roman"/>
              </w:rPr>
            </w:pPr>
            <w:r>
              <w:rPr>
                <w:rFonts w:ascii="Times New Roman" w:hAnsi="Times New Roman" w:cs="Times New Roman"/>
              </w:rPr>
              <w:t>6</w:t>
            </w:r>
            <w:r w:rsidR="00794E15">
              <w:rPr>
                <w:rFonts w:ascii="Times New Roman" w:hAnsi="Times New Roman" w:cs="Times New Roman"/>
              </w:rPr>
              <w:t>.</w:t>
            </w:r>
          </w:p>
        </w:tc>
        <w:tc>
          <w:tcPr>
            <w:tcW w:w="7920" w:type="dxa"/>
          </w:tcPr>
          <w:p w14:paraId="66469B29" w14:textId="77777777" w:rsidR="0019715A" w:rsidRPr="00AD6147" w:rsidRDefault="0019715A" w:rsidP="0019715A">
            <w:pPr>
              <w:spacing w:line="276" w:lineRule="auto"/>
              <w:rPr>
                <w:rFonts w:ascii="Times New Roman" w:hAnsi="Times New Roman" w:cs="Times New Roman"/>
              </w:rPr>
            </w:pPr>
            <w:r w:rsidRPr="00AD6147">
              <w:rPr>
                <w:rFonts w:ascii="Times New Roman" w:hAnsi="Times New Roman" w:cs="Times New Roman"/>
              </w:rPr>
              <w:t>Economic Self-Interest and Support for Redistribution:</w:t>
            </w:r>
          </w:p>
          <w:p w14:paraId="3DBB6B7B" w14:textId="77777777" w:rsidR="0019715A" w:rsidRDefault="0019715A" w:rsidP="0019715A">
            <w:pPr>
              <w:spacing w:line="276" w:lineRule="auto"/>
              <w:rPr>
                <w:rFonts w:ascii="Times New Roman" w:hAnsi="Times New Roman" w:cs="Times New Roman"/>
              </w:rPr>
            </w:pPr>
            <w:r w:rsidRPr="00AD6147">
              <w:rPr>
                <w:rFonts w:ascii="Times New Roman" w:hAnsi="Times New Roman" w:cs="Times New Roman"/>
              </w:rPr>
              <w:t>New Evidence Using Revealed-Preference Election Results Data</w:t>
            </w:r>
          </w:p>
          <w:p w14:paraId="19A00F7A" w14:textId="77777777" w:rsidR="00794E15" w:rsidRDefault="0019715A" w:rsidP="00794E15">
            <w:pPr>
              <w:spacing w:line="276" w:lineRule="auto"/>
              <w:rPr>
                <w:rFonts w:ascii="Times New Roman" w:hAnsi="Times New Roman" w:cs="Times New Roman"/>
              </w:rPr>
            </w:pPr>
            <w:r>
              <w:rPr>
                <w:rFonts w:ascii="Times New Roman" w:hAnsi="Times New Roman" w:cs="Times New Roman"/>
              </w:rPr>
              <w:t xml:space="preserve">     with Jieun Lee</w:t>
            </w:r>
            <w:r w:rsidRPr="00D46867">
              <w:rPr>
                <w:rFonts w:ascii="Times New Roman" w:hAnsi="Times New Roman" w:cs="Times New Roman"/>
                <w:vertAlign w:val="superscript"/>
              </w:rPr>
              <w:t>*</w:t>
            </w:r>
            <w:r>
              <w:rPr>
                <w:rFonts w:ascii="Times New Roman" w:hAnsi="Times New Roman" w:cs="Times New Roman"/>
              </w:rPr>
              <w:t>, Grant Baldwin</w:t>
            </w:r>
            <w:r w:rsidRPr="00D46867">
              <w:rPr>
                <w:rFonts w:ascii="Times New Roman" w:hAnsi="Times New Roman" w:cs="Times New Roman"/>
                <w:vertAlign w:val="superscript"/>
              </w:rPr>
              <w:t>*</w:t>
            </w:r>
            <w:r>
              <w:rPr>
                <w:rFonts w:ascii="Times New Roman" w:hAnsi="Times New Roman" w:cs="Times New Roman"/>
              </w:rPr>
              <w:t xml:space="preserve">, and Benjamin Newman </w:t>
            </w:r>
            <w:r w:rsidR="00794E15" w:rsidRPr="00270083">
              <w:rPr>
                <w:rFonts w:ascii="Times New Roman" w:hAnsi="Times New Roman" w:cs="Times New Roman"/>
              </w:rPr>
              <w:t xml:space="preserve">How do State </w:t>
            </w:r>
          </w:p>
          <w:p w14:paraId="79ABFE68" w14:textId="67FB1D11" w:rsidR="0019715A" w:rsidRPr="00AD6147" w:rsidRDefault="0019715A" w:rsidP="00794E15">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 xml:space="preserve">Invited to Revise and Resubmit at </w:t>
            </w:r>
            <w:r w:rsidRPr="00D406CF">
              <w:rPr>
                <w:rFonts w:ascii="Times New Roman" w:hAnsi="Times New Roman" w:cs="Times New Roman"/>
                <w:b/>
                <w:bCs/>
                <w:i/>
                <w:iCs/>
              </w:rPr>
              <w:t>American Political Science Review</w:t>
            </w:r>
          </w:p>
        </w:tc>
      </w:tr>
      <w:tr w:rsidR="00D406CF" w:rsidRPr="002A19A5" w14:paraId="33039250" w14:textId="77777777" w:rsidTr="009B52A4">
        <w:trPr>
          <w:trHeight w:val="270"/>
        </w:trPr>
        <w:tc>
          <w:tcPr>
            <w:tcW w:w="990" w:type="dxa"/>
          </w:tcPr>
          <w:p w14:paraId="1BAA6A64" w14:textId="49965F63" w:rsidR="00D406CF" w:rsidRDefault="00EB69F2" w:rsidP="00D406CF">
            <w:pPr>
              <w:spacing w:line="276" w:lineRule="auto"/>
              <w:jc w:val="right"/>
              <w:rPr>
                <w:rFonts w:ascii="Times New Roman" w:hAnsi="Times New Roman" w:cs="Times New Roman"/>
              </w:rPr>
            </w:pPr>
            <w:r>
              <w:rPr>
                <w:rFonts w:ascii="Times New Roman" w:hAnsi="Times New Roman" w:cs="Times New Roman"/>
              </w:rPr>
              <w:t>5</w:t>
            </w:r>
            <w:r w:rsidR="00D406CF">
              <w:rPr>
                <w:rFonts w:ascii="Times New Roman" w:hAnsi="Times New Roman" w:cs="Times New Roman"/>
              </w:rPr>
              <w:t>.</w:t>
            </w:r>
          </w:p>
        </w:tc>
        <w:tc>
          <w:tcPr>
            <w:tcW w:w="7920" w:type="dxa"/>
          </w:tcPr>
          <w:p w14:paraId="4A3ED43B" w14:textId="77777777" w:rsidR="0019715A" w:rsidRDefault="00D406CF" w:rsidP="0019715A">
            <w:pPr>
              <w:spacing w:line="276" w:lineRule="auto"/>
              <w:rPr>
                <w:rFonts w:ascii="Times New Roman" w:hAnsi="Times New Roman" w:cs="Times New Roman"/>
              </w:rPr>
            </w:pPr>
            <w:r>
              <w:rPr>
                <w:rFonts w:ascii="Times New Roman" w:hAnsi="Times New Roman" w:cs="Times New Roman"/>
              </w:rPr>
              <w:t xml:space="preserve"> </w:t>
            </w:r>
            <w:r w:rsidR="0019715A">
              <w:rPr>
                <w:rFonts w:ascii="Times New Roman" w:hAnsi="Times New Roman" w:cs="Times New Roman"/>
              </w:rPr>
              <w:t>Bringing the Middle Back In: On-cycle Elections May Reduce Polarization</w:t>
            </w:r>
          </w:p>
          <w:p w14:paraId="674D5C3D" w14:textId="77777777" w:rsidR="00D406CF" w:rsidRDefault="0019715A" w:rsidP="0019715A">
            <w:pPr>
              <w:spacing w:line="276" w:lineRule="auto"/>
              <w:rPr>
                <w:rFonts w:ascii="Times New Roman" w:hAnsi="Times New Roman" w:cs="Times New Roman"/>
                <w:vertAlign w:val="superscript"/>
              </w:rPr>
            </w:pPr>
            <w:r>
              <w:rPr>
                <w:rFonts w:ascii="Times New Roman" w:hAnsi="Times New Roman" w:cs="Times New Roman"/>
              </w:rPr>
              <w:t xml:space="preserve">     </w:t>
            </w:r>
            <w:r w:rsidRPr="002A19A5">
              <w:rPr>
                <w:rFonts w:ascii="Times New Roman" w:hAnsi="Times New Roman" w:cs="Times New Roman"/>
              </w:rPr>
              <w:t>with Zoltan Hajnal</w:t>
            </w:r>
            <w:r>
              <w:rPr>
                <w:rFonts w:ascii="Times New Roman" w:hAnsi="Times New Roman" w:cs="Times New Roman"/>
              </w:rPr>
              <w:t xml:space="preserve"> and William Holzer</w:t>
            </w:r>
            <w:r w:rsidRPr="00D46867">
              <w:rPr>
                <w:rFonts w:ascii="Times New Roman" w:hAnsi="Times New Roman" w:cs="Times New Roman"/>
                <w:vertAlign w:val="superscript"/>
              </w:rPr>
              <w:t>**</w:t>
            </w:r>
          </w:p>
          <w:p w14:paraId="73C04AD4" w14:textId="2785B094" w:rsidR="0019715A" w:rsidRDefault="0019715A" w:rsidP="0019715A">
            <w:pPr>
              <w:spacing w:line="276" w:lineRule="auto"/>
              <w:rPr>
                <w:rFonts w:ascii="Times New Roman" w:hAnsi="Times New Roman" w:cs="Times New Roman"/>
              </w:rPr>
            </w:pPr>
            <w:r>
              <w:rPr>
                <w:rFonts w:ascii="Times New Roman" w:hAnsi="Times New Roman" w:cs="Times New Roman"/>
                <w:vertAlign w:val="superscript"/>
              </w:rPr>
              <w:t xml:space="preserve">        </w:t>
            </w:r>
            <w:r>
              <w:rPr>
                <w:rFonts w:ascii="Times New Roman" w:hAnsi="Times New Roman" w:cs="Times New Roman"/>
                <w:i/>
                <w:iCs/>
              </w:rPr>
              <w:t xml:space="preserve">Invited to Revise and Resubmit at </w:t>
            </w:r>
            <w:r>
              <w:rPr>
                <w:rFonts w:ascii="Times New Roman" w:hAnsi="Times New Roman" w:cs="Times New Roman"/>
                <w:b/>
                <w:bCs/>
                <w:i/>
                <w:iCs/>
              </w:rPr>
              <w:t>Urban Affairs</w:t>
            </w:r>
            <w:r w:rsidRPr="00D406CF">
              <w:rPr>
                <w:rFonts w:ascii="Times New Roman" w:hAnsi="Times New Roman" w:cs="Times New Roman"/>
                <w:b/>
                <w:bCs/>
                <w:i/>
                <w:iCs/>
              </w:rPr>
              <w:t xml:space="preserve"> Review</w:t>
            </w:r>
          </w:p>
        </w:tc>
      </w:tr>
      <w:tr w:rsidR="00D27201" w:rsidRPr="002A19A5" w14:paraId="32F4E759" w14:textId="77777777" w:rsidTr="009B52A4">
        <w:trPr>
          <w:trHeight w:val="270"/>
        </w:trPr>
        <w:tc>
          <w:tcPr>
            <w:tcW w:w="990" w:type="dxa"/>
          </w:tcPr>
          <w:p w14:paraId="7B36B0DB" w14:textId="08C53DEC" w:rsidR="00D27201" w:rsidRDefault="00D27201" w:rsidP="00D27201">
            <w:pPr>
              <w:spacing w:line="276" w:lineRule="auto"/>
              <w:jc w:val="right"/>
              <w:rPr>
                <w:rFonts w:ascii="Times New Roman" w:hAnsi="Times New Roman" w:cs="Times New Roman"/>
              </w:rPr>
            </w:pPr>
            <w:r>
              <w:rPr>
                <w:rFonts w:ascii="Times New Roman" w:hAnsi="Times New Roman" w:cs="Times New Roman"/>
              </w:rPr>
              <w:t>4.</w:t>
            </w:r>
          </w:p>
        </w:tc>
        <w:tc>
          <w:tcPr>
            <w:tcW w:w="7920" w:type="dxa"/>
          </w:tcPr>
          <w:p w14:paraId="5D458474" w14:textId="77777777" w:rsidR="00D27201" w:rsidRDefault="00D27201" w:rsidP="00D27201">
            <w:pPr>
              <w:spacing w:line="276" w:lineRule="auto"/>
              <w:rPr>
                <w:rFonts w:ascii="Times New Roman" w:hAnsi="Times New Roman" w:cs="Times New Roman"/>
              </w:rPr>
            </w:pPr>
            <w:r>
              <w:rPr>
                <w:rFonts w:ascii="Times New Roman" w:hAnsi="Times New Roman" w:cs="Times New Roman"/>
              </w:rPr>
              <w:t xml:space="preserve">Exposure to Crime and Views of the Carceral State   </w:t>
            </w:r>
          </w:p>
          <w:p w14:paraId="4EF74B7A" w14:textId="77777777" w:rsidR="00D27201" w:rsidRDefault="00D27201" w:rsidP="00D27201">
            <w:pPr>
              <w:spacing w:line="276" w:lineRule="auto"/>
              <w:rPr>
                <w:rFonts w:ascii="Times New Roman" w:hAnsi="Times New Roman" w:cs="Times New Roman"/>
              </w:rPr>
            </w:pPr>
            <w:r>
              <w:rPr>
                <w:rFonts w:ascii="Times New Roman" w:hAnsi="Times New Roman" w:cs="Times New Roman"/>
              </w:rPr>
              <w:t xml:space="preserve">     with David Doherty, Mena Whalen, and Dana </w:t>
            </w:r>
            <w:r w:rsidRPr="003332D3">
              <w:rPr>
                <w:rFonts w:ascii="Times New Roman" w:hAnsi="Times New Roman" w:cs="Times New Roman"/>
              </w:rPr>
              <w:t>Garbarski</w:t>
            </w:r>
            <w:r>
              <w:rPr>
                <w:rFonts w:ascii="Times New Roman" w:hAnsi="Times New Roman" w:cs="Times New Roman"/>
              </w:rPr>
              <w:t xml:space="preserve"> </w:t>
            </w:r>
          </w:p>
          <w:p w14:paraId="7C2BAF66" w14:textId="5D3C00D8" w:rsidR="00D27201" w:rsidRPr="00D27201" w:rsidRDefault="00D27201" w:rsidP="00D27201">
            <w:p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 xml:space="preserve">Invited to Revise and Resubmit at </w:t>
            </w:r>
            <w:r>
              <w:rPr>
                <w:rFonts w:ascii="Times New Roman" w:hAnsi="Times New Roman" w:cs="Times New Roman"/>
                <w:b/>
                <w:bCs/>
                <w:i/>
                <w:iCs/>
              </w:rPr>
              <w:t>Comparative Politics</w:t>
            </w:r>
            <w:r>
              <w:rPr>
                <w:rFonts w:ascii="Times New Roman" w:hAnsi="Times New Roman" w:cs="Times New Roman"/>
                <w:i/>
                <w:iCs/>
              </w:rPr>
              <w:t xml:space="preserve"> (special issue)</w:t>
            </w:r>
          </w:p>
        </w:tc>
      </w:tr>
      <w:tr w:rsidR="00D27201" w:rsidRPr="002A19A5" w14:paraId="38A74A9D" w14:textId="77777777" w:rsidTr="009B52A4">
        <w:trPr>
          <w:trHeight w:val="270"/>
        </w:trPr>
        <w:tc>
          <w:tcPr>
            <w:tcW w:w="990" w:type="dxa"/>
          </w:tcPr>
          <w:p w14:paraId="319BEC21" w14:textId="57AC0817" w:rsidR="00D27201" w:rsidRDefault="00D27201" w:rsidP="00D27201">
            <w:pPr>
              <w:spacing w:line="276" w:lineRule="auto"/>
              <w:jc w:val="right"/>
              <w:rPr>
                <w:rFonts w:ascii="Times New Roman" w:hAnsi="Times New Roman" w:cs="Times New Roman"/>
              </w:rPr>
            </w:pPr>
            <w:r>
              <w:rPr>
                <w:rFonts w:ascii="Times New Roman" w:hAnsi="Times New Roman" w:cs="Times New Roman"/>
              </w:rPr>
              <w:t>3.</w:t>
            </w:r>
          </w:p>
        </w:tc>
        <w:tc>
          <w:tcPr>
            <w:tcW w:w="7920" w:type="dxa"/>
          </w:tcPr>
          <w:p w14:paraId="779EB97C" w14:textId="77777777" w:rsidR="00D27201" w:rsidRDefault="00D27201" w:rsidP="00D27201">
            <w:pPr>
              <w:spacing w:line="276" w:lineRule="auto"/>
              <w:rPr>
                <w:rFonts w:ascii="Times New Roman" w:hAnsi="Times New Roman" w:cs="Times New Roman"/>
              </w:rPr>
            </w:pPr>
            <w:r w:rsidRPr="00270083">
              <w:rPr>
                <w:rFonts w:ascii="Times New Roman" w:hAnsi="Times New Roman" w:cs="Times New Roman"/>
              </w:rPr>
              <w:t>Legislators Respond to Mass Shootings? Evidence from a 12-year National Panel Study</w:t>
            </w:r>
          </w:p>
          <w:p w14:paraId="45BE82A8" w14:textId="1F3ED258" w:rsidR="00D27201" w:rsidRDefault="00D27201" w:rsidP="00D27201">
            <w:pPr>
              <w:spacing w:line="276" w:lineRule="auto"/>
              <w:rPr>
                <w:rFonts w:ascii="Times New Roman" w:hAnsi="Times New Roman" w:cs="Times New Roman"/>
              </w:rPr>
            </w:pPr>
            <w:r>
              <w:rPr>
                <w:rFonts w:ascii="Times New Roman" w:hAnsi="Times New Roman" w:cs="Times New Roman"/>
              </w:rPr>
              <w:t xml:space="preserve">     with Nicholas Napolio and Benjamin Newman</w:t>
            </w:r>
          </w:p>
        </w:tc>
      </w:tr>
      <w:tr w:rsidR="00D27201" w:rsidRPr="002A19A5" w14:paraId="76A75D09" w14:textId="77777777" w:rsidTr="009B52A4">
        <w:trPr>
          <w:trHeight w:val="270"/>
        </w:trPr>
        <w:tc>
          <w:tcPr>
            <w:tcW w:w="990" w:type="dxa"/>
          </w:tcPr>
          <w:p w14:paraId="219584DA" w14:textId="6346135A" w:rsidR="00D27201" w:rsidRDefault="00D27201" w:rsidP="00D27201">
            <w:pPr>
              <w:spacing w:line="276" w:lineRule="auto"/>
              <w:jc w:val="right"/>
              <w:rPr>
                <w:rFonts w:ascii="Times New Roman" w:hAnsi="Times New Roman" w:cs="Times New Roman"/>
              </w:rPr>
            </w:pPr>
            <w:r>
              <w:rPr>
                <w:rFonts w:ascii="Times New Roman" w:hAnsi="Times New Roman" w:cs="Times New Roman"/>
              </w:rPr>
              <w:t>2.</w:t>
            </w:r>
          </w:p>
        </w:tc>
        <w:tc>
          <w:tcPr>
            <w:tcW w:w="7920" w:type="dxa"/>
          </w:tcPr>
          <w:p w14:paraId="23CCC090" w14:textId="77777777" w:rsidR="00D27201" w:rsidRDefault="00D27201" w:rsidP="00D27201">
            <w:pPr>
              <w:spacing w:line="276" w:lineRule="auto"/>
              <w:rPr>
                <w:rFonts w:ascii="Times New Roman" w:hAnsi="Times New Roman" w:cs="Times New Roman"/>
              </w:rPr>
            </w:pPr>
            <w:r>
              <w:rPr>
                <w:rFonts w:ascii="Times New Roman" w:hAnsi="Times New Roman" w:cs="Times New Roman"/>
              </w:rPr>
              <w:t>Winners, Losers, and Political Parties in US Lawmaking</w:t>
            </w:r>
          </w:p>
          <w:p w14:paraId="0016682E" w14:textId="01041880" w:rsidR="00D27201" w:rsidRPr="00D406CF" w:rsidRDefault="00D27201" w:rsidP="00D27201">
            <w:pPr>
              <w:spacing w:line="276" w:lineRule="auto"/>
              <w:rPr>
                <w:rFonts w:ascii="Times New Roman" w:hAnsi="Times New Roman" w:cs="Times New Roman"/>
                <w:i/>
                <w:iCs/>
              </w:rPr>
            </w:pPr>
            <w:r>
              <w:rPr>
                <w:rFonts w:ascii="Times New Roman" w:hAnsi="Times New Roman" w:cs="Times New Roman"/>
              </w:rPr>
              <w:t xml:space="preserve">     </w:t>
            </w:r>
            <w:r w:rsidRPr="002A19A5">
              <w:rPr>
                <w:rFonts w:ascii="Times New Roman" w:hAnsi="Times New Roman" w:cs="Times New Roman"/>
              </w:rPr>
              <w:t>with Zoltan Hajnal, Jacob Hacker, and Mackenzie Lockhart</w:t>
            </w:r>
          </w:p>
        </w:tc>
      </w:tr>
      <w:tr w:rsidR="00D27201" w:rsidRPr="002A19A5" w14:paraId="6563819F" w14:textId="77777777" w:rsidTr="009B52A4">
        <w:trPr>
          <w:trHeight w:val="270"/>
        </w:trPr>
        <w:tc>
          <w:tcPr>
            <w:tcW w:w="990" w:type="dxa"/>
          </w:tcPr>
          <w:p w14:paraId="2016A9B5" w14:textId="64E7B34C" w:rsidR="00D27201" w:rsidRPr="002A19A5" w:rsidRDefault="00D27201" w:rsidP="00D27201">
            <w:pPr>
              <w:spacing w:line="276" w:lineRule="auto"/>
              <w:jc w:val="right"/>
              <w:rPr>
                <w:rFonts w:ascii="Times New Roman" w:hAnsi="Times New Roman" w:cs="Times New Roman"/>
              </w:rPr>
            </w:pPr>
            <w:r>
              <w:rPr>
                <w:rFonts w:ascii="Times New Roman" w:hAnsi="Times New Roman" w:cs="Times New Roman"/>
              </w:rPr>
              <w:lastRenderedPageBreak/>
              <w:t>1.</w:t>
            </w:r>
          </w:p>
        </w:tc>
        <w:tc>
          <w:tcPr>
            <w:tcW w:w="7920" w:type="dxa"/>
          </w:tcPr>
          <w:p w14:paraId="5F1E4177" w14:textId="77777777" w:rsidR="00D27201" w:rsidRDefault="00D27201" w:rsidP="00D27201">
            <w:pPr>
              <w:spacing w:line="276" w:lineRule="auto"/>
              <w:rPr>
                <w:rFonts w:ascii="Times New Roman" w:hAnsi="Times New Roman" w:cs="Times New Roman"/>
              </w:rPr>
            </w:pPr>
            <w:r>
              <w:rPr>
                <w:rFonts w:ascii="Times New Roman" w:hAnsi="Times New Roman" w:cs="Times New Roman"/>
              </w:rPr>
              <w:t xml:space="preserve"> Economies Based on Extractive Industry Limit Women’s Electoral Opportunities</w:t>
            </w:r>
          </w:p>
          <w:p w14:paraId="207937EF" w14:textId="7FCC341B" w:rsidR="00D27201" w:rsidRPr="002A19A5" w:rsidRDefault="00D27201" w:rsidP="00D27201">
            <w:pPr>
              <w:spacing w:line="276" w:lineRule="auto"/>
              <w:rPr>
                <w:rFonts w:ascii="Times New Roman" w:hAnsi="Times New Roman" w:cs="Times New Roman"/>
              </w:rPr>
            </w:pPr>
            <w:r>
              <w:rPr>
                <w:rFonts w:ascii="Times New Roman" w:hAnsi="Times New Roman" w:cs="Times New Roman"/>
              </w:rPr>
              <w:t xml:space="preserve">     with Olga </w:t>
            </w:r>
            <w:r w:rsidRPr="00DA281F">
              <w:rPr>
                <w:rFonts w:ascii="Times New Roman" w:hAnsi="Times New Roman" w:cs="Times New Roman"/>
              </w:rPr>
              <w:t>Avdeyeva</w:t>
            </w:r>
          </w:p>
        </w:tc>
      </w:tr>
    </w:tbl>
    <w:p w14:paraId="0C0F3028" w14:textId="2E1EED5A" w:rsidR="004E3E0E" w:rsidRDefault="00D73A6C" w:rsidP="002A19A5">
      <w:pPr>
        <w:pBdr>
          <w:bottom w:val="single" w:sz="12" w:space="1" w:color="auto"/>
        </w:pBd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 xml:space="preserve">Select </w:t>
      </w:r>
      <w:r w:rsidR="00E4246A" w:rsidRPr="002A19A5">
        <w:rPr>
          <w:rFonts w:ascii="Times New Roman" w:hAnsi="Times New Roman" w:cs="Times New Roman"/>
          <w:b/>
          <w:bCs/>
          <w:sz w:val="28"/>
          <w:szCs w:val="28"/>
        </w:rPr>
        <w:t>Research in Progress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555"/>
      </w:tblGrid>
      <w:tr w:rsidR="00D46867" w:rsidRPr="002A19A5" w14:paraId="019DF165" w14:textId="77777777" w:rsidTr="00A55930">
        <w:tc>
          <w:tcPr>
            <w:tcW w:w="8545" w:type="dxa"/>
            <w:gridSpan w:val="2"/>
          </w:tcPr>
          <w:p w14:paraId="4D1033BE" w14:textId="506F2153" w:rsidR="00D46867" w:rsidRPr="002A19A5" w:rsidRDefault="00D46867" w:rsidP="00997568">
            <w:pPr>
              <w:spacing w:line="276" w:lineRule="auto"/>
              <w:rPr>
                <w:rFonts w:ascii="Times New Roman" w:hAnsi="Times New Roman" w:cs="Times New Roman"/>
              </w:rPr>
            </w:pPr>
            <w:r w:rsidRPr="00D46867">
              <w:rPr>
                <w:rFonts w:ascii="Times New Roman" w:hAnsi="Times New Roman" w:cs="Times New Roman"/>
                <w:vertAlign w:val="superscript"/>
              </w:rPr>
              <w:t>*</w:t>
            </w:r>
            <w:r>
              <w:rPr>
                <w:rFonts w:ascii="Times New Roman" w:hAnsi="Times New Roman" w:cs="Times New Roman"/>
              </w:rPr>
              <w:t xml:space="preserve">= graduate student </w:t>
            </w:r>
            <w:proofErr w:type="gramStart"/>
            <w:r>
              <w:rPr>
                <w:rFonts w:ascii="Times New Roman" w:hAnsi="Times New Roman" w:cs="Times New Roman"/>
              </w:rPr>
              <w:t>coauthor ;</w:t>
            </w:r>
            <w:proofErr w:type="gramEnd"/>
            <w:r>
              <w:rPr>
                <w:rFonts w:ascii="Times New Roman" w:hAnsi="Times New Roman" w:cs="Times New Roman"/>
              </w:rPr>
              <w:t xml:space="preserve"> </w:t>
            </w:r>
            <w:r w:rsidRPr="00D46867">
              <w:rPr>
                <w:rFonts w:ascii="Times New Roman" w:hAnsi="Times New Roman" w:cs="Times New Roman"/>
                <w:vertAlign w:val="superscript"/>
              </w:rPr>
              <w:t>**</w:t>
            </w:r>
            <w:r>
              <w:rPr>
                <w:rFonts w:ascii="Times New Roman" w:hAnsi="Times New Roman" w:cs="Times New Roman"/>
              </w:rPr>
              <w:t>= undergraduate student coauthor</w:t>
            </w:r>
          </w:p>
        </w:tc>
      </w:tr>
      <w:tr w:rsidR="00997568" w:rsidRPr="002A19A5" w14:paraId="2F3C6F41" w14:textId="77777777" w:rsidTr="00F33B5E">
        <w:tc>
          <w:tcPr>
            <w:tcW w:w="990" w:type="dxa"/>
          </w:tcPr>
          <w:p w14:paraId="175DEA47" w14:textId="0BB4917F" w:rsidR="00997568" w:rsidRPr="002A19A5" w:rsidRDefault="00D27201" w:rsidP="00997568">
            <w:pPr>
              <w:spacing w:line="276" w:lineRule="auto"/>
              <w:jc w:val="right"/>
              <w:rPr>
                <w:rFonts w:ascii="Times New Roman" w:hAnsi="Times New Roman" w:cs="Times New Roman"/>
              </w:rPr>
            </w:pPr>
            <w:r>
              <w:rPr>
                <w:rFonts w:ascii="Times New Roman" w:hAnsi="Times New Roman" w:cs="Times New Roman"/>
              </w:rPr>
              <w:t>3</w:t>
            </w:r>
            <w:r w:rsidR="0014456E">
              <w:rPr>
                <w:rFonts w:ascii="Times New Roman" w:hAnsi="Times New Roman" w:cs="Times New Roman"/>
              </w:rPr>
              <w:t>.</w:t>
            </w:r>
          </w:p>
        </w:tc>
        <w:tc>
          <w:tcPr>
            <w:tcW w:w="7555" w:type="dxa"/>
          </w:tcPr>
          <w:p w14:paraId="5F24B01C" w14:textId="77777777" w:rsidR="009620BB" w:rsidRDefault="00F864EA" w:rsidP="00997568">
            <w:pPr>
              <w:spacing w:line="276" w:lineRule="auto"/>
              <w:rPr>
                <w:rFonts w:ascii="Times New Roman" w:hAnsi="Times New Roman" w:cs="Times New Roman"/>
                <w:i/>
                <w:iCs/>
              </w:rPr>
            </w:pPr>
            <w:r w:rsidRPr="002A19A5">
              <w:rPr>
                <w:rFonts w:ascii="Times New Roman" w:hAnsi="Times New Roman" w:cs="Times New Roman"/>
              </w:rPr>
              <w:t xml:space="preserve">Racial Boundaries of Protection: </w:t>
            </w:r>
            <w:r w:rsidR="00DE5A7F">
              <w:rPr>
                <w:rFonts w:ascii="Times New Roman" w:hAnsi="Times New Roman" w:cs="Times New Roman"/>
              </w:rPr>
              <w:t xml:space="preserve">Race, Mass Shootings, </w:t>
            </w:r>
            <w:r w:rsidR="009620BB">
              <w:rPr>
                <w:rFonts w:ascii="Times New Roman" w:hAnsi="Times New Roman" w:cs="Times New Roman"/>
              </w:rPr>
              <w:t>and Gun Control for the Deserving Few</w:t>
            </w:r>
            <w:r>
              <w:rPr>
                <w:rFonts w:ascii="Times New Roman" w:hAnsi="Times New Roman" w:cs="Times New Roman"/>
                <w:i/>
                <w:iCs/>
              </w:rPr>
              <w:t xml:space="preserve">     </w:t>
            </w:r>
          </w:p>
          <w:p w14:paraId="08F161AA" w14:textId="4D909D82" w:rsidR="00997568" w:rsidRPr="00F864EA" w:rsidRDefault="009620BB" w:rsidP="00997568">
            <w:pPr>
              <w:spacing w:line="276" w:lineRule="auto"/>
              <w:rPr>
                <w:rFonts w:ascii="Times New Roman" w:hAnsi="Times New Roman" w:cs="Times New Roman"/>
                <w:i/>
                <w:iCs/>
              </w:rPr>
            </w:pPr>
            <w:r>
              <w:rPr>
                <w:rFonts w:ascii="Times New Roman" w:hAnsi="Times New Roman" w:cs="Times New Roman"/>
                <w:i/>
                <w:iCs/>
              </w:rPr>
              <w:t xml:space="preserve">      </w:t>
            </w:r>
            <w:r w:rsidR="00F864EA" w:rsidRPr="002A19A5">
              <w:rPr>
                <w:rFonts w:ascii="Times New Roman" w:hAnsi="Times New Roman" w:cs="Times New Roman"/>
                <w:i/>
                <w:iCs/>
              </w:rPr>
              <w:t>Book Manuscript</w:t>
            </w:r>
            <w:r w:rsidR="00F864EA">
              <w:rPr>
                <w:rFonts w:ascii="Times New Roman" w:hAnsi="Times New Roman" w:cs="Times New Roman"/>
                <w:i/>
                <w:iCs/>
              </w:rPr>
              <w:t xml:space="preserve"> – sample chapters available upon request</w:t>
            </w:r>
          </w:p>
        </w:tc>
      </w:tr>
      <w:tr w:rsidR="005A7B7F" w:rsidRPr="002A19A5" w14:paraId="2D66815A" w14:textId="77777777" w:rsidTr="00F33B5E">
        <w:tc>
          <w:tcPr>
            <w:tcW w:w="990" w:type="dxa"/>
          </w:tcPr>
          <w:p w14:paraId="0E4FB6B1" w14:textId="5A869196" w:rsidR="005A7B7F" w:rsidRDefault="00D46867" w:rsidP="005A7B7F">
            <w:pPr>
              <w:spacing w:line="276" w:lineRule="auto"/>
              <w:jc w:val="right"/>
              <w:rPr>
                <w:rFonts w:ascii="Times New Roman" w:hAnsi="Times New Roman" w:cs="Times New Roman"/>
              </w:rPr>
            </w:pPr>
            <w:r>
              <w:rPr>
                <w:rFonts w:ascii="Times New Roman" w:hAnsi="Times New Roman" w:cs="Times New Roman"/>
              </w:rPr>
              <w:t>2</w:t>
            </w:r>
            <w:r w:rsidR="005A7B7F" w:rsidRPr="002A19A5">
              <w:rPr>
                <w:rFonts w:ascii="Times New Roman" w:hAnsi="Times New Roman" w:cs="Times New Roman"/>
              </w:rPr>
              <w:t>.</w:t>
            </w:r>
          </w:p>
        </w:tc>
        <w:tc>
          <w:tcPr>
            <w:tcW w:w="7555" w:type="dxa"/>
          </w:tcPr>
          <w:p w14:paraId="17FBA3CA" w14:textId="1B04E39F" w:rsidR="005A7B7F" w:rsidRDefault="005A7B7F" w:rsidP="005A7B7F">
            <w:pPr>
              <w:spacing w:line="276" w:lineRule="auto"/>
              <w:rPr>
                <w:rFonts w:ascii="Times New Roman" w:hAnsi="Times New Roman" w:cs="Times New Roman"/>
              </w:rPr>
            </w:pPr>
            <w:r>
              <w:rPr>
                <w:rFonts w:ascii="Times New Roman" w:hAnsi="Times New Roman" w:cs="Times New Roman"/>
              </w:rPr>
              <w:t xml:space="preserve">Senators Good, Senate Bad: How the Senate Shapes </w:t>
            </w:r>
            <w:r w:rsidR="00E62F91">
              <w:rPr>
                <w:rFonts w:ascii="Times New Roman" w:hAnsi="Times New Roman" w:cs="Times New Roman"/>
              </w:rPr>
              <w:t xml:space="preserve">Representational </w:t>
            </w:r>
            <w:r>
              <w:rPr>
                <w:rFonts w:ascii="Times New Roman" w:hAnsi="Times New Roman" w:cs="Times New Roman"/>
              </w:rPr>
              <w:t>Disparities</w:t>
            </w:r>
            <w:r w:rsidRPr="002A19A5">
              <w:rPr>
                <w:rFonts w:ascii="Times New Roman" w:hAnsi="Times New Roman" w:cs="Times New Roman"/>
              </w:rPr>
              <w:br/>
              <w:t xml:space="preserve">     with Zoltan Hajnal, Jacob Hacker, and Mackenzie Lockhart.</w:t>
            </w:r>
          </w:p>
          <w:p w14:paraId="232068F0" w14:textId="2BC729A4" w:rsidR="005A7B7F" w:rsidRPr="00E64F99" w:rsidRDefault="005A7B7F" w:rsidP="005A7B7F">
            <w:pPr>
              <w:spacing w:line="276" w:lineRule="auto"/>
              <w:rPr>
                <w:rFonts w:ascii="Times New Roman" w:hAnsi="Times New Roman" w:cs="Times New Roman"/>
                <w:i/>
                <w:iCs/>
              </w:rPr>
            </w:pPr>
            <w:r>
              <w:rPr>
                <w:rFonts w:ascii="Times New Roman" w:hAnsi="Times New Roman" w:cs="Times New Roman"/>
                <w:i/>
                <w:iCs/>
              </w:rPr>
              <w:t xml:space="preserve">     Presented at SPSA 2025</w:t>
            </w:r>
          </w:p>
        </w:tc>
      </w:tr>
      <w:tr w:rsidR="005A7B7F" w:rsidRPr="002A19A5" w14:paraId="54CB9E70" w14:textId="77777777" w:rsidTr="00F33B5E">
        <w:tc>
          <w:tcPr>
            <w:tcW w:w="990" w:type="dxa"/>
          </w:tcPr>
          <w:p w14:paraId="7E8931A8" w14:textId="51276B08" w:rsidR="005A7B7F" w:rsidRDefault="00D46867" w:rsidP="005A7B7F">
            <w:pPr>
              <w:spacing w:line="276" w:lineRule="auto"/>
              <w:jc w:val="right"/>
              <w:rPr>
                <w:rFonts w:ascii="Times New Roman" w:hAnsi="Times New Roman" w:cs="Times New Roman"/>
              </w:rPr>
            </w:pPr>
            <w:r>
              <w:rPr>
                <w:rFonts w:ascii="Times New Roman" w:hAnsi="Times New Roman" w:cs="Times New Roman"/>
              </w:rPr>
              <w:t>1</w:t>
            </w:r>
            <w:r w:rsidR="005A7B7F">
              <w:rPr>
                <w:rFonts w:ascii="Times New Roman" w:hAnsi="Times New Roman" w:cs="Times New Roman"/>
              </w:rPr>
              <w:t>.</w:t>
            </w:r>
          </w:p>
        </w:tc>
        <w:tc>
          <w:tcPr>
            <w:tcW w:w="7555" w:type="dxa"/>
          </w:tcPr>
          <w:p w14:paraId="5B978100" w14:textId="2DA626D5" w:rsidR="005A7B7F" w:rsidRDefault="005A7B7F" w:rsidP="005A7B7F">
            <w:pPr>
              <w:spacing w:line="276" w:lineRule="auto"/>
              <w:rPr>
                <w:rFonts w:ascii="Times New Roman" w:hAnsi="Times New Roman" w:cs="Times New Roman"/>
              </w:rPr>
            </w:pPr>
            <w:r>
              <w:rPr>
                <w:rFonts w:ascii="Times New Roman" w:hAnsi="Times New Roman" w:cs="Times New Roman"/>
              </w:rPr>
              <w:t xml:space="preserve">Studying </w:t>
            </w:r>
            <w:r w:rsidR="00E62F91">
              <w:rPr>
                <w:rFonts w:ascii="Times New Roman" w:hAnsi="Times New Roman" w:cs="Times New Roman"/>
              </w:rPr>
              <w:t xml:space="preserve">the Impact of </w:t>
            </w:r>
            <w:r>
              <w:rPr>
                <w:rFonts w:ascii="Times New Roman" w:hAnsi="Times New Roman" w:cs="Times New Roman"/>
              </w:rPr>
              <w:t xml:space="preserve">Mass Shootings </w:t>
            </w:r>
            <w:r w:rsidR="00E62F91">
              <w:rPr>
                <w:rFonts w:ascii="Times New Roman" w:hAnsi="Times New Roman" w:cs="Times New Roman"/>
              </w:rPr>
              <w:t xml:space="preserve">on Elite Communication </w:t>
            </w:r>
            <w:r>
              <w:rPr>
                <w:rFonts w:ascii="Times New Roman" w:hAnsi="Times New Roman" w:cs="Times New Roman"/>
              </w:rPr>
              <w:t>using Big Twitter Data</w:t>
            </w:r>
          </w:p>
          <w:p w14:paraId="7042FC07" w14:textId="36433663" w:rsidR="005A7B7F" w:rsidRDefault="005A7B7F" w:rsidP="005A7B7F">
            <w:pPr>
              <w:spacing w:line="276" w:lineRule="auto"/>
              <w:rPr>
                <w:rFonts w:ascii="Times New Roman" w:hAnsi="Times New Roman" w:cs="Times New Roman"/>
              </w:rPr>
            </w:pPr>
            <w:r w:rsidRPr="002A19A5">
              <w:rPr>
                <w:rFonts w:ascii="Times New Roman" w:hAnsi="Times New Roman" w:cs="Times New Roman"/>
              </w:rPr>
              <w:t xml:space="preserve">     with </w:t>
            </w:r>
            <w:r w:rsidRPr="008277DA">
              <w:rPr>
                <w:rFonts w:ascii="Times New Roman" w:hAnsi="Times New Roman" w:cs="Times New Roman"/>
              </w:rPr>
              <w:t>Haotian Chen</w:t>
            </w:r>
            <w:r w:rsidR="00D46867" w:rsidRPr="00D46867">
              <w:rPr>
                <w:rFonts w:ascii="Times New Roman" w:hAnsi="Times New Roman" w:cs="Times New Roman"/>
                <w:vertAlign w:val="superscript"/>
              </w:rPr>
              <w:t>*</w:t>
            </w:r>
            <w:r w:rsidRPr="008277DA">
              <w:rPr>
                <w:rFonts w:ascii="Times New Roman" w:hAnsi="Times New Roman" w:cs="Times New Roman"/>
              </w:rPr>
              <w:t>, Jack Kappelman</w:t>
            </w:r>
            <w:r w:rsidR="00D46867" w:rsidRPr="00D46867">
              <w:rPr>
                <w:rFonts w:ascii="Times New Roman" w:hAnsi="Times New Roman" w:cs="Times New Roman"/>
                <w:vertAlign w:val="superscript"/>
              </w:rPr>
              <w:t>*</w:t>
            </w:r>
            <w:r>
              <w:rPr>
                <w:rFonts w:ascii="Times New Roman" w:hAnsi="Times New Roman" w:cs="Times New Roman"/>
              </w:rPr>
              <w:t>, and Amand Mauri</w:t>
            </w:r>
          </w:p>
        </w:tc>
      </w:tr>
    </w:tbl>
    <w:p w14:paraId="135D710F" w14:textId="11B2F2F4" w:rsidR="00E4246A" w:rsidRDefault="00106288" w:rsidP="002A19A5">
      <w:pPr>
        <w:pBdr>
          <w:bottom w:val="single" w:sz="12" w:space="1" w:color="auto"/>
        </w:pBd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Public Writing</w:t>
      </w:r>
      <w:r w:rsidR="00057F83">
        <w:rPr>
          <w:rFonts w:ascii="Times New Roman" w:hAnsi="Times New Roman" w:cs="Times New Roman"/>
          <w:b/>
          <w:bCs/>
          <w:sz w:val="28"/>
          <w:szCs w:val="28"/>
        </w:rPr>
        <w:t xml:space="preserve"> and Media Appearances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555"/>
      </w:tblGrid>
      <w:tr w:rsidR="00057F83" w14:paraId="4F2F333B" w14:textId="77777777" w:rsidTr="00F33B5E">
        <w:tc>
          <w:tcPr>
            <w:tcW w:w="990" w:type="dxa"/>
          </w:tcPr>
          <w:p w14:paraId="65641192" w14:textId="3B147131" w:rsidR="00057F83" w:rsidRDefault="00057F83" w:rsidP="002A19A5">
            <w:pPr>
              <w:spacing w:line="276" w:lineRule="auto"/>
              <w:jc w:val="right"/>
              <w:rPr>
                <w:rFonts w:ascii="Times New Roman" w:hAnsi="Times New Roman" w:cs="Times New Roman"/>
              </w:rPr>
            </w:pPr>
            <w:r>
              <w:rPr>
                <w:rFonts w:ascii="Times New Roman" w:hAnsi="Times New Roman" w:cs="Times New Roman"/>
              </w:rPr>
              <w:t>5.</w:t>
            </w:r>
          </w:p>
        </w:tc>
        <w:tc>
          <w:tcPr>
            <w:tcW w:w="7555" w:type="dxa"/>
          </w:tcPr>
          <w:p w14:paraId="363D6BBD" w14:textId="1145EDC5" w:rsidR="00057F83" w:rsidRDefault="00057F83" w:rsidP="002A19A5">
            <w:pPr>
              <w:spacing w:line="276" w:lineRule="auto"/>
              <w:rPr>
                <w:rFonts w:ascii="Times New Roman" w:hAnsi="Times New Roman" w:cs="Times New Roman"/>
              </w:rPr>
            </w:pPr>
            <w:hyperlink r:id="rId20" w:history="1">
              <w:r w:rsidRPr="00057F83">
                <w:rPr>
                  <w:rStyle w:val="Hyperlink"/>
                  <w:rFonts w:ascii="Times New Roman" w:hAnsi="Times New Roman" w:cs="Times New Roman"/>
                </w:rPr>
                <w:t>Televise</w:t>
              </w:r>
              <w:r>
                <w:rPr>
                  <w:rStyle w:val="Hyperlink"/>
                  <w:rFonts w:ascii="Times New Roman" w:hAnsi="Times New Roman" w:cs="Times New Roman"/>
                </w:rPr>
                <w:t xml:space="preserve">d Spanish Language </w:t>
              </w:r>
              <w:r w:rsidRPr="00057F83">
                <w:rPr>
                  <w:rStyle w:val="Hyperlink"/>
                  <w:rFonts w:ascii="Times New Roman" w:hAnsi="Times New Roman" w:cs="Times New Roman"/>
                </w:rPr>
                <w:t>Political Analysis of the 2024 Presidential Election Race</w:t>
              </w:r>
            </w:hyperlink>
            <w:r w:rsidR="00B36231">
              <w:rPr>
                <w:rStyle w:val="Hyperlink"/>
                <w:rFonts w:ascii="Times New Roman" w:hAnsi="Times New Roman" w:cs="Times New Roman"/>
              </w:rPr>
              <w:t xml:space="preserve"> (Multiple)</w:t>
            </w:r>
          </w:p>
          <w:p w14:paraId="4B030DA4" w14:textId="4BA5A346" w:rsidR="00057F83" w:rsidRPr="00057F83" w:rsidRDefault="00057F83" w:rsidP="002A19A5">
            <w:pPr>
              <w:spacing w:line="276" w:lineRule="auto"/>
              <w:rPr>
                <w:rFonts w:ascii="Times New Roman" w:hAnsi="Times New Roman" w:cs="Times New Roman"/>
              </w:rPr>
            </w:pPr>
            <w:r>
              <w:rPr>
                <w:rFonts w:ascii="Times New Roman" w:hAnsi="Times New Roman" w:cs="Times New Roman"/>
              </w:rPr>
              <w:t>Telemundo Chicago. July 2024 - Current</w:t>
            </w:r>
          </w:p>
        </w:tc>
      </w:tr>
      <w:tr w:rsidR="00106288" w14:paraId="69A7C5FA" w14:textId="77777777" w:rsidTr="00F33B5E">
        <w:tc>
          <w:tcPr>
            <w:tcW w:w="990" w:type="dxa"/>
          </w:tcPr>
          <w:p w14:paraId="586DB9A0" w14:textId="77777777" w:rsidR="00106288" w:rsidRDefault="00106288" w:rsidP="002A19A5">
            <w:pPr>
              <w:spacing w:line="276" w:lineRule="auto"/>
              <w:jc w:val="right"/>
              <w:rPr>
                <w:rFonts w:ascii="Times New Roman" w:hAnsi="Times New Roman" w:cs="Times New Roman"/>
              </w:rPr>
            </w:pPr>
            <w:r>
              <w:rPr>
                <w:rFonts w:ascii="Times New Roman" w:hAnsi="Times New Roman" w:cs="Times New Roman"/>
              </w:rPr>
              <w:t>4.</w:t>
            </w:r>
          </w:p>
        </w:tc>
        <w:tc>
          <w:tcPr>
            <w:tcW w:w="7555" w:type="dxa"/>
          </w:tcPr>
          <w:p w14:paraId="047723DF" w14:textId="35544509" w:rsidR="00106288" w:rsidRDefault="00106288" w:rsidP="002A19A5">
            <w:pPr>
              <w:spacing w:line="276" w:lineRule="auto"/>
              <w:rPr>
                <w:rFonts w:ascii="Times New Roman" w:hAnsi="Times New Roman" w:cs="Times New Roman"/>
              </w:rPr>
            </w:pPr>
            <w:hyperlink r:id="rId21" w:anchor=":~:text=Living%20near%20policing%20killings%20also,particularly%20pronounced%20among%20Black%20Americans." w:history="1">
              <w:r w:rsidRPr="00106288">
                <w:rPr>
                  <w:rStyle w:val="Hyperlink"/>
                  <w:rFonts w:ascii="Times New Roman" w:hAnsi="Times New Roman" w:cs="Times New Roman"/>
                </w:rPr>
                <w:t xml:space="preserve">Living close to a </w:t>
              </w:r>
              <w:proofErr w:type="gramStart"/>
              <w:r w:rsidRPr="00106288">
                <w:rPr>
                  <w:rStyle w:val="Hyperlink"/>
                  <w:rFonts w:ascii="Times New Roman" w:hAnsi="Times New Roman" w:cs="Times New Roman"/>
                </w:rPr>
                <w:t>police</w:t>
              </w:r>
              <w:proofErr w:type="gramEnd"/>
              <w:r w:rsidRPr="00106288">
                <w:rPr>
                  <w:rStyle w:val="Hyperlink"/>
                  <w:rFonts w:ascii="Times New Roman" w:hAnsi="Times New Roman" w:cs="Times New Roman"/>
                </w:rPr>
                <w:t xml:space="preserve"> killing depresses voter turnout, especially among Black voters.</w:t>
              </w:r>
            </w:hyperlink>
            <w:r w:rsidRPr="00106288">
              <w:rPr>
                <w:rFonts w:ascii="Times New Roman" w:hAnsi="Times New Roman" w:cs="Times New Roman"/>
              </w:rPr>
              <w:t xml:space="preserve"> </w:t>
            </w:r>
            <w:r>
              <w:rPr>
                <w:rFonts w:ascii="Times New Roman" w:hAnsi="Times New Roman" w:cs="Times New Roman"/>
              </w:rPr>
              <w:br/>
            </w:r>
            <w:r w:rsidRPr="00106288">
              <w:rPr>
                <w:rFonts w:ascii="Times New Roman" w:hAnsi="Times New Roman" w:cs="Times New Roman"/>
              </w:rPr>
              <w:t>London School of Economics, United States Politics and Policy</w:t>
            </w:r>
            <w:r>
              <w:rPr>
                <w:rFonts w:ascii="Times New Roman" w:hAnsi="Times New Roman" w:cs="Times New Roman"/>
              </w:rPr>
              <w:t>. February 3</w:t>
            </w:r>
            <w:r w:rsidRPr="00106288">
              <w:rPr>
                <w:rFonts w:ascii="Times New Roman" w:hAnsi="Times New Roman" w:cs="Times New Roman"/>
                <w:vertAlign w:val="superscript"/>
              </w:rPr>
              <w:t>rd</w:t>
            </w:r>
            <w:r>
              <w:rPr>
                <w:rFonts w:ascii="Times New Roman" w:hAnsi="Times New Roman" w:cs="Times New Roman"/>
              </w:rPr>
              <w:t>, 2023.</w:t>
            </w:r>
          </w:p>
        </w:tc>
      </w:tr>
      <w:tr w:rsidR="00106288" w14:paraId="2C903512" w14:textId="77777777" w:rsidTr="00F33B5E">
        <w:tc>
          <w:tcPr>
            <w:tcW w:w="990" w:type="dxa"/>
          </w:tcPr>
          <w:p w14:paraId="6462E8DA" w14:textId="77777777" w:rsidR="00106288" w:rsidRDefault="00106288" w:rsidP="002A19A5">
            <w:pPr>
              <w:spacing w:line="276" w:lineRule="auto"/>
              <w:jc w:val="right"/>
              <w:rPr>
                <w:rFonts w:ascii="Times New Roman" w:hAnsi="Times New Roman" w:cs="Times New Roman"/>
              </w:rPr>
            </w:pPr>
            <w:r>
              <w:rPr>
                <w:rFonts w:ascii="Times New Roman" w:hAnsi="Times New Roman" w:cs="Times New Roman"/>
              </w:rPr>
              <w:t>3.</w:t>
            </w:r>
          </w:p>
        </w:tc>
        <w:tc>
          <w:tcPr>
            <w:tcW w:w="7555" w:type="dxa"/>
          </w:tcPr>
          <w:p w14:paraId="418BD5A7" w14:textId="6993E453" w:rsidR="00106288" w:rsidRDefault="00DD41F6" w:rsidP="002A19A5">
            <w:pPr>
              <w:spacing w:line="276" w:lineRule="auto"/>
              <w:rPr>
                <w:rFonts w:ascii="Times New Roman" w:hAnsi="Times New Roman" w:cs="Times New Roman"/>
              </w:rPr>
            </w:pPr>
            <w:hyperlink r:id="rId22" w:history="1">
              <w:r>
                <w:rPr>
                  <w:rStyle w:val="Hyperlink"/>
                  <w:rFonts w:ascii="Times New Roman" w:hAnsi="Times New Roman" w:cs="Times New Roman"/>
                </w:rPr>
                <w:t>Looking Ahead to November How Will Reproductive Rights, Crime Rates, and Top Two Dynamics Shape California's General Election?</w:t>
              </w:r>
            </w:hyperlink>
            <w:r w:rsidR="00106288" w:rsidRPr="00106288">
              <w:rPr>
                <w:rFonts w:ascii="Times New Roman" w:hAnsi="Times New Roman" w:cs="Times New Roman"/>
              </w:rPr>
              <w:t xml:space="preserve"> </w:t>
            </w:r>
            <w:r w:rsidR="00106288">
              <w:rPr>
                <w:rFonts w:ascii="Times New Roman" w:hAnsi="Times New Roman" w:cs="Times New Roman"/>
              </w:rPr>
              <w:br/>
            </w:r>
            <w:r w:rsidR="00106288" w:rsidRPr="00106288">
              <w:rPr>
                <w:rFonts w:ascii="Times New Roman" w:hAnsi="Times New Roman" w:cs="Times New Roman"/>
              </w:rPr>
              <w:t>Yankelovich Center for Social Science Research</w:t>
            </w:r>
            <w:r w:rsidR="00106288">
              <w:rPr>
                <w:rFonts w:ascii="Times New Roman" w:hAnsi="Times New Roman" w:cs="Times New Roman"/>
              </w:rPr>
              <w:t>. June 1</w:t>
            </w:r>
            <w:r w:rsidR="00106288" w:rsidRPr="00106288">
              <w:rPr>
                <w:rFonts w:ascii="Times New Roman" w:hAnsi="Times New Roman" w:cs="Times New Roman"/>
                <w:vertAlign w:val="superscript"/>
              </w:rPr>
              <w:t>st</w:t>
            </w:r>
            <w:r w:rsidR="00106288">
              <w:rPr>
                <w:rFonts w:ascii="Times New Roman" w:hAnsi="Times New Roman" w:cs="Times New Roman"/>
              </w:rPr>
              <w:t>, 2022.</w:t>
            </w:r>
            <w:r w:rsidR="00106288">
              <w:rPr>
                <w:rFonts w:ascii="Times New Roman" w:hAnsi="Times New Roman" w:cs="Times New Roman"/>
              </w:rPr>
              <w:br/>
              <w:t xml:space="preserve">    </w:t>
            </w:r>
            <w:r w:rsidR="00106288" w:rsidRPr="00106288">
              <w:rPr>
                <w:rFonts w:ascii="Times New Roman" w:hAnsi="Times New Roman" w:cs="Times New Roman"/>
              </w:rPr>
              <w:t xml:space="preserve">with Cassidy Reller and Thad Kousser. </w:t>
            </w:r>
          </w:p>
        </w:tc>
      </w:tr>
      <w:tr w:rsidR="00106288" w14:paraId="5AD6117B" w14:textId="77777777" w:rsidTr="00F33B5E">
        <w:tc>
          <w:tcPr>
            <w:tcW w:w="990" w:type="dxa"/>
          </w:tcPr>
          <w:p w14:paraId="3350BF5E" w14:textId="77777777" w:rsidR="00106288" w:rsidRDefault="00106288" w:rsidP="002A19A5">
            <w:pPr>
              <w:spacing w:line="276" w:lineRule="auto"/>
              <w:jc w:val="right"/>
              <w:rPr>
                <w:rFonts w:ascii="Times New Roman" w:hAnsi="Times New Roman" w:cs="Times New Roman"/>
              </w:rPr>
            </w:pPr>
            <w:r>
              <w:rPr>
                <w:rFonts w:ascii="Times New Roman" w:hAnsi="Times New Roman" w:cs="Times New Roman"/>
              </w:rPr>
              <w:t>2.</w:t>
            </w:r>
          </w:p>
        </w:tc>
        <w:tc>
          <w:tcPr>
            <w:tcW w:w="7555" w:type="dxa"/>
          </w:tcPr>
          <w:p w14:paraId="3BCA4C18" w14:textId="7E58A85B" w:rsidR="00C77730" w:rsidRDefault="00106288" w:rsidP="002A19A5">
            <w:pPr>
              <w:spacing w:line="276" w:lineRule="auto"/>
              <w:rPr>
                <w:rFonts w:ascii="Times New Roman" w:hAnsi="Times New Roman" w:cs="Times New Roman"/>
              </w:rPr>
            </w:pPr>
            <w:hyperlink r:id="rId23" w:history="1">
              <w:r w:rsidRPr="00106288">
                <w:rPr>
                  <w:rStyle w:val="Hyperlink"/>
                  <w:rFonts w:ascii="Times New Roman" w:hAnsi="Times New Roman" w:cs="Times New Roman"/>
                </w:rPr>
                <w:t>Rescheduling Local Elections to Make Democracy More Representative.</w:t>
              </w:r>
            </w:hyperlink>
            <w:r>
              <w:rPr>
                <w:rFonts w:ascii="Times New Roman" w:hAnsi="Times New Roman" w:cs="Times New Roman"/>
              </w:rPr>
              <w:br/>
            </w:r>
            <w:r w:rsidRPr="00106288">
              <w:rPr>
                <w:rFonts w:ascii="Times New Roman" w:hAnsi="Times New Roman" w:cs="Times New Roman"/>
              </w:rPr>
              <w:t>MIT Election Data + Science Lab</w:t>
            </w:r>
            <w:r>
              <w:rPr>
                <w:rFonts w:ascii="Times New Roman" w:hAnsi="Times New Roman" w:cs="Times New Roman"/>
              </w:rPr>
              <w:t>.</w:t>
            </w:r>
            <w:r w:rsidRPr="00106288">
              <w:rPr>
                <w:rFonts w:ascii="Times New Roman" w:hAnsi="Times New Roman" w:cs="Times New Roman"/>
              </w:rPr>
              <w:t xml:space="preserve"> </w:t>
            </w:r>
            <w:r>
              <w:rPr>
                <w:rFonts w:ascii="Times New Roman" w:hAnsi="Times New Roman" w:cs="Times New Roman"/>
              </w:rPr>
              <w:t>September 1</w:t>
            </w:r>
            <w:r w:rsidRPr="00106288">
              <w:rPr>
                <w:rFonts w:ascii="Times New Roman" w:hAnsi="Times New Roman" w:cs="Times New Roman"/>
                <w:vertAlign w:val="superscript"/>
              </w:rPr>
              <w:t>st</w:t>
            </w:r>
            <w:r w:rsidR="00DD41F6">
              <w:rPr>
                <w:rFonts w:ascii="Times New Roman" w:hAnsi="Times New Roman" w:cs="Times New Roman"/>
                <w:vertAlign w:val="superscript"/>
              </w:rPr>
              <w:t>,</w:t>
            </w:r>
            <w:r>
              <w:rPr>
                <w:rFonts w:ascii="Times New Roman" w:hAnsi="Times New Roman" w:cs="Times New Roman"/>
              </w:rPr>
              <w:t xml:space="preserve"> </w:t>
            </w:r>
            <w:r w:rsidRPr="00106288">
              <w:rPr>
                <w:rFonts w:ascii="Times New Roman" w:hAnsi="Times New Roman" w:cs="Times New Roman"/>
              </w:rPr>
              <w:t>2021</w:t>
            </w:r>
            <w:r>
              <w:rPr>
                <w:rFonts w:ascii="Times New Roman" w:hAnsi="Times New Roman" w:cs="Times New Roman"/>
              </w:rPr>
              <w:t>.</w:t>
            </w:r>
            <w:r w:rsidRPr="00106288">
              <w:rPr>
                <w:rFonts w:ascii="Times New Roman" w:hAnsi="Times New Roman" w:cs="Times New Roman"/>
              </w:rPr>
              <w:t xml:space="preserve"> </w:t>
            </w:r>
            <w:r>
              <w:rPr>
                <w:rFonts w:ascii="Times New Roman" w:hAnsi="Times New Roman" w:cs="Times New Roman"/>
              </w:rPr>
              <w:br/>
              <w:t xml:space="preserve">     </w:t>
            </w:r>
            <w:r w:rsidRPr="00106288">
              <w:rPr>
                <w:rFonts w:ascii="Times New Roman" w:hAnsi="Times New Roman" w:cs="Times New Roman"/>
              </w:rPr>
              <w:t xml:space="preserve">with Zoltan Hajnal and Vladimir Kogan. </w:t>
            </w:r>
          </w:p>
        </w:tc>
      </w:tr>
      <w:tr w:rsidR="00106288" w14:paraId="0C38744E" w14:textId="77777777" w:rsidTr="00F33B5E">
        <w:tc>
          <w:tcPr>
            <w:tcW w:w="990" w:type="dxa"/>
          </w:tcPr>
          <w:p w14:paraId="61697093" w14:textId="77777777" w:rsidR="00106288" w:rsidRDefault="00106288" w:rsidP="002A19A5">
            <w:pPr>
              <w:spacing w:line="276" w:lineRule="auto"/>
              <w:jc w:val="right"/>
              <w:rPr>
                <w:rFonts w:ascii="Times New Roman" w:hAnsi="Times New Roman" w:cs="Times New Roman"/>
              </w:rPr>
            </w:pPr>
            <w:r>
              <w:rPr>
                <w:rFonts w:ascii="Times New Roman" w:hAnsi="Times New Roman" w:cs="Times New Roman"/>
              </w:rPr>
              <w:t>1.</w:t>
            </w:r>
          </w:p>
        </w:tc>
        <w:tc>
          <w:tcPr>
            <w:tcW w:w="7555" w:type="dxa"/>
          </w:tcPr>
          <w:p w14:paraId="2510AFE4" w14:textId="44B1D008" w:rsidR="00106288" w:rsidRDefault="00106288" w:rsidP="002A19A5">
            <w:pPr>
              <w:spacing w:line="276" w:lineRule="auto"/>
              <w:rPr>
                <w:rFonts w:ascii="Times New Roman" w:hAnsi="Times New Roman" w:cs="Times New Roman"/>
              </w:rPr>
            </w:pPr>
            <w:hyperlink r:id="rId24" w:history="1">
              <w:r w:rsidRPr="00106288">
                <w:rPr>
                  <w:rStyle w:val="Hyperlink"/>
                  <w:rFonts w:ascii="Times New Roman" w:hAnsi="Times New Roman" w:cs="Times New Roman"/>
                </w:rPr>
                <w:t>Few people are expected to vote in this year's 'off-cycle' elections. That can be fixed.</w:t>
              </w:r>
            </w:hyperlink>
            <w:r>
              <w:rPr>
                <w:rFonts w:ascii="Times New Roman" w:hAnsi="Times New Roman" w:cs="Times New Roman"/>
              </w:rPr>
              <w:br/>
            </w:r>
            <w:r w:rsidRPr="00106288">
              <w:rPr>
                <w:rFonts w:ascii="Times New Roman" w:hAnsi="Times New Roman" w:cs="Times New Roman"/>
              </w:rPr>
              <w:t>Washington Post | Monkey Cage</w:t>
            </w:r>
            <w:r>
              <w:rPr>
                <w:rFonts w:ascii="Times New Roman" w:hAnsi="Times New Roman" w:cs="Times New Roman"/>
              </w:rPr>
              <w:t>. August 30</w:t>
            </w:r>
            <w:r w:rsidRPr="00106288">
              <w:rPr>
                <w:rFonts w:ascii="Times New Roman" w:hAnsi="Times New Roman" w:cs="Times New Roman"/>
                <w:vertAlign w:val="superscript"/>
              </w:rPr>
              <w:t>th</w:t>
            </w:r>
            <w:r>
              <w:rPr>
                <w:rFonts w:ascii="Times New Roman" w:hAnsi="Times New Roman" w:cs="Times New Roman"/>
              </w:rPr>
              <w:t>, 2021.</w:t>
            </w:r>
            <w:r>
              <w:rPr>
                <w:rFonts w:ascii="Times New Roman" w:hAnsi="Times New Roman" w:cs="Times New Roman"/>
              </w:rPr>
              <w:br/>
              <w:t xml:space="preserve">     </w:t>
            </w:r>
            <w:r w:rsidRPr="00106288">
              <w:rPr>
                <w:rFonts w:ascii="Times New Roman" w:hAnsi="Times New Roman" w:cs="Times New Roman"/>
              </w:rPr>
              <w:t>with Zoltan Hajnal and Vladimir Kogan.</w:t>
            </w:r>
          </w:p>
        </w:tc>
      </w:tr>
    </w:tbl>
    <w:p w14:paraId="69AE8029" w14:textId="38D7D35C" w:rsidR="00E4246A" w:rsidRDefault="00C82B3E" w:rsidP="002A19A5">
      <w:pPr>
        <w:pBdr>
          <w:bottom w:val="single" w:sz="12" w:space="1" w:color="auto"/>
        </w:pBd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 xml:space="preserve">Awards, </w:t>
      </w:r>
      <w:r w:rsidR="00E4246A">
        <w:rPr>
          <w:rFonts w:ascii="Times New Roman" w:hAnsi="Times New Roman" w:cs="Times New Roman"/>
          <w:b/>
          <w:bCs/>
          <w:sz w:val="28"/>
          <w:szCs w:val="28"/>
        </w:rPr>
        <w:t>Grants</w:t>
      </w:r>
      <w:r>
        <w:rPr>
          <w:rFonts w:ascii="Times New Roman" w:hAnsi="Times New Roman" w:cs="Times New Roman"/>
          <w:b/>
          <w:bCs/>
          <w:sz w:val="28"/>
          <w:szCs w:val="28"/>
        </w:rPr>
        <w:t>,</w:t>
      </w:r>
      <w:r w:rsidR="00E4246A">
        <w:rPr>
          <w:rFonts w:ascii="Times New Roman" w:hAnsi="Times New Roman" w:cs="Times New Roman"/>
          <w:b/>
          <w:bCs/>
          <w:sz w:val="28"/>
          <w:szCs w:val="28"/>
        </w:rPr>
        <w:t xml:space="preserve"> and Fellowships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7041"/>
        <w:gridCol w:w="1620"/>
      </w:tblGrid>
      <w:tr w:rsidR="00822945" w14:paraId="00CCA443" w14:textId="0E3F7E1E" w:rsidTr="00822945">
        <w:tc>
          <w:tcPr>
            <w:tcW w:w="699" w:type="dxa"/>
          </w:tcPr>
          <w:p w14:paraId="0E3698EC" w14:textId="30E8F3D6" w:rsidR="00822945" w:rsidRDefault="00822945" w:rsidP="00822945">
            <w:pPr>
              <w:spacing w:line="276" w:lineRule="auto"/>
              <w:jc w:val="right"/>
              <w:rPr>
                <w:rFonts w:ascii="Times New Roman" w:hAnsi="Times New Roman" w:cs="Times New Roman"/>
              </w:rPr>
            </w:pPr>
            <w:r>
              <w:rPr>
                <w:rFonts w:ascii="Times New Roman" w:hAnsi="Times New Roman" w:cs="Times New Roman"/>
              </w:rPr>
              <w:t>4.</w:t>
            </w:r>
          </w:p>
        </w:tc>
        <w:tc>
          <w:tcPr>
            <w:tcW w:w="7041" w:type="dxa"/>
          </w:tcPr>
          <w:p w14:paraId="64D2E2CD" w14:textId="77777777" w:rsidR="00822945" w:rsidRDefault="00822945" w:rsidP="00822945">
            <w:pPr>
              <w:spacing w:line="276" w:lineRule="auto"/>
              <w:rPr>
                <w:rFonts w:ascii="Times New Roman" w:hAnsi="Times New Roman" w:cs="Times New Roman"/>
              </w:rPr>
            </w:pPr>
            <w:r w:rsidRPr="00BE625D">
              <w:rPr>
                <w:rFonts w:ascii="Times New Roman" w:hAnsi="Times New Roman" w:cs="Times New Roman"/>
              </w:rPr>
              <w:t>Advancing Research Grant for Early Career Scholars</w:t>
            </w:r>
            <w:r>
              <w:rPr>
                <w:rFonts w:ascii="Times New Roman" w:hAnsi="Times New Roman" w:cs="Times New Roman"/>
              </w:rPr>
              <w:br/>
              <w:t xml:space="preserve">American Political Science Association </w:t>
            </w:r>
          </w:p>
          <w:p w14:paraId="5F95618F" w14:textId="45FF0E42" w:rsidR="00822945" w:rsidRDefault="00822945" w:rsidP="00822945">
            <w:pPr>
              <w:spacing w:line="276" w:lineRule="auto"/>
              <w:rPr>
                <w:rFonts w:ascii="Times New Roman" w:hAnsi="Times New Roman" w:cs="Times New Roman"/>
              </w:rPr>
            </w:pPr>
            <w:r>
              <w:rPr>
                <w:rFonts w:ascii="Times New Roman" w:hAnsi="Times New Roman" w:cs="Times New Roman"/>
              </w:rPr>
              <w:t>2023-2024</w:t>
            </w:r>
          </w:p>
        </w:tc>
        <w:tc>
          <w:tcPr>
            <w:tcW w:w="1620" w:type="dxa"/>
          </w:tcPr>
          <w:p w14:paraId="34D60B55" w14:textId="46A7E720" w:rsidR="00822945" w:rsidRPr="00BE625D" w:rsidRDefault="00822945" w:rsidP="00822945">
            <w:pPr>
              <w:spacing w:line="276" w:lineRule="auto"/>
              <w:rPr>
                <w:rFonts w:ascii="Times New Roman" w:hAnsi="Times New Roman" w:cs="Times New Roman"/>
              </w:rPr>
            </w:pPr>
            <w:r>
              <w:rPr>
                <w:rFonts w:ascii="Times New Roman" w:hAnsi="Times New Roman" w:cs="Times New Roman"/>
              </w:rPr>
              <w:t>$2,000</w:t>
            </w:r>
          </w:p>
        </w:tc>
      </w:tr>
      <w:tr w:rsidR="00822945" w14:paraId="759B442B" w14:textId="127D8BD5" w:rsidTr="00822945">
        <w:tc>
          <w:tcPr>
            <w:tcW w:w="699" w:type="dxa"/>
          </w:tcPr>
          <w:p w14:paraId="45C654BD" w14:textId="30135713" w:rsidR="00822945" w:rsidRDefault="00822945" w:rsidP="00822945">
            <w:pPr>
              <w:spacing w:line="276" w:lineRule="auto"/>
              <w:jc w:val="right"/>
              <w:rPr>
                <w:rFonts w:ascii="Times New Roman" w:hAnsi="Times New Roman" w:cs="Times New Roman"/>
              </w:rPr>
            </w:pPr>
            <w:r>
              <w:rPr>
                <w:rFonts w:ascii="Times New Roman" w:hAnsi="Times New Roman" w:cs="Times New Roman"/>
              </w:rPr>
              <w:t>3.</w:t>
            </w:r>
          </w:p>
        </w:tc>
        <w:tc>
          <w:tcPr>
            <w:tcW w:w="7041" w:type="dxa"/>
          </w:tcPr>
          <w:p w14:paraId="373AE7EC" w14:textId="69E027AB" w:rsidR="00822945" w:rsidRDefault="00822945" w:rsidP="00822945">
            <w:pPr>
              <w:spacing w:line="276" w:lineRule="auto"/>
              <w:rPr>
                <w:rFonts w:ascii="Times New Roman" w:hAnsi="Times New Roman" w:cs="Times New Roman"/>
              </w:rPr>
            </w:pPr>
            <w:r>
              <w:rPr>
                <w:rFonts w:ascii="Times New Roman" w:hAnsi="Times New Roman" w:cs="Times New Roman"/>
              </w:rPr>
              <w:t>Dissertation Advancement Grant</w:t>
            </w:r>
            <w:r>
              <w:rPr>
                <w:rFonts w:ascii="Times New Roman" w:hAnsi="Times New Roman" w:cs="Times New Roman"/>
              </w:rPr>
              <w:br/>
              <w:t xml:space="preserve">Center for American Politics, University of California San Diego </w:t>
            </w:r>
          </w:p>
          <w:p w14:paraId="64ADAB8E" w14:textId="735C4E76" w:rsidR="00822945" w:rsidRDefault="00822945" w:rsidP="00822945">
            <w:pPr>
              <w:spacing w:line="276" w:lineRule="auto"/>
              <w:rPr>
                <w:rFonts w:ascii="Times New Roman" w:hAnsi="Times New Roman" w:cs="Times New Roman"/>
              </w:rPr>
            </w:pPr>
            <w:r>
              <w:rPr>
                <w:rFonts w:ascii="Times New Roman" w:hAnsi="Times New Roman" w:cs="Times New Roman"/>
              </w:rPr>
              <w:t>2019 – 2022</w:t>
            </w:r>
          </w:p>
        </w:tc>
        <w:tc>
          <w:tcPr>
            <w:tcW w:w="1620" w:type="dxa"/>
          </w:tcPr>
          <w:p w14:paraId="756A1695" w14:textId="394215BC" w:rsidR="00822945" w:rsidRPr="00563D23" w:rsidRDefault="00822945" w:rsidP="00822945">
            <w:pPr>
              <w:spacing w:line="276" w:lineRule="auto"/>
              <w:rPr>
                <w:rFonts w:ascii="Times New Roman" w:hAnsi="Times New Roman" w:cs="Times New Roman"/>
              </w:rPr>
            </w:pPr>
            <w:r>
              <w:rPr>
                <w:rFonts w:ascii="Times New Roman" w:hAnsi="Times New Roman" w:cs="Times New Roman"/>
              </w:rPr>
              <w:t>$9,000</w:t>
            </w:r>
          </w:p>
        </w:tc>
      </w:tr>
      <w:tr w:rsidR="00822945" w14:paraId="08C14FAC" w14:textId="77777777" w:rsidTr="00822945">
        <w:tc>
          <w:tcPr>
            <w:tcW w:w="699" w:type="dxa"/>
          </w:tcPr>
          <w:p w14:paraId="45B49F53" w14:textId="0FE66B6D" w:rsidR="00822945" w:rsidRDefault="00822945" w:rsidP="00822945">
            <w:pPr>
              <w:spacing w:line="276" w:lineRule="auto"/>
              <w:jc w:val="right"/>
              <w:rPr>
                <w:rFonts w:ascii="Times New Roman" w:hAnsi="Times New Roman" w:cs="Times New Roman"/>
              </w:rPr>
            </w:pPr>
            <w:r>
              <w:rPr>
                <w:rFonts w:ascii="Times New Roman" w:hAnsi="Times New Roman" w:cs="Times New Roman"/>
              </w:rPr>
              <w:lastRenderedPageBreak/>
              <w:t>2.</w:t>
            </w:r>
          </w:p>
        </w:tc>
        <w:tc>
          <w:tcPr>
            <w:tcW w:w="7041" w:type="dxa"/>
          </w:tcPr>
          <w:p w14:paraId="6BF49520" w14:textId="77777777" w:rsidR="00822945" w:rsidRDefault="00822945" w:rsidP="00822945">
            <w:pPr>
              <w:spacing w:line="276" w:lineRule="auto"/>
              <w:rPr>
                <w:rFonts w:ascii="Times New Roman" w:hAnsi="Times New Roman" w:cs="Times New Roman"/>
              </w:rPr>
            </w:pPr>
            <w:r>
              <w:rPr>
                <w:rFonts w:ascii="Times New Roman" w:hAnsi="Times New Roman" w:cs="Times New Roman"/>
              </w:rPr>
              <w:t>Summer Co-authorship and Mentoring Grant</w:t>
            </w:r>
          </w:p>
          <w:p w14:paraId="2050D908" w14:textId="77777777" w:rsidR="00822945" w:rsidRDefault="00822945" w:rsidP="00822945">
            <w:pPr>
              <w:spacing w:line="276" w:lineRule="auto"/>
              <w:rPr>
                <w:rFonts w:ascii="Times New Roman" w:hAnsi="Times New Roman" w:cs="Times New Roman"/>
              </w:rPr>
            </w:pPr>
            <w:r>
              <w:rPr>
                <w:rFonts w:ascii="Times New Roman" w:hAnsi="Times New Roman" w:cs="Times New Roman"/>
              </w:rPr>
              <w:t>Department of Political Science, University of California San Diego</w:t>
            </w:r>
          </w:p>
          <w:p w14:paraId="3D50FB9C" w14:textId="06907FFF" w:rsidR="00822945" w:rsidRDefault="00822945" w:rsidP="00822945">
            <w:pPr>
              <w:spacing w:line="276" w:lineRule="auto"/>
              <w:rPr>
                <w:rFonts w:ascii="Times New Roman" w:hAnsi="Times New Roman" w:cs="Times New Roman"/>
              </w:rPr>
            </w:pPr>
            <w:r>
              <w:rPr>
                <w:rFonts w:ascii="Times New Roman" w:hAnsi="Times New Roman" w:cs="Times New Roman"/>
              </w:rPr>
              <w:t xml:space="preserve">2018 </w:t>
            </w:r>
          </w:p>
        </w:tc>
        <w:tc>
          <w:tcPr>
            <w:tcW w:w="1620" w:type="dxa"/>
          </w:tcPr>
          <w:p w14:paraId="66D15BF2" w14:textId="30705A82" w:rsidR="00822945" w:rsidRPr="00563D23" w:rsidRDefault="00822945" w:rsidP="00822945">
            <w:pPr>
              <w:spacing w:line="276" w:lineRule="auto"/>
              <w:rPr>
                <w:rFonts w:ascii="Times New Roman" w:hAnsi="Times New Roman" w:cs="Times New Roman"/>
              </w:rPr>
            </w:pPr>
            <w:r>
              <w:rPr>
                <w:rFonts w:ascii="Times New Roman" w:hAnsi="Times New Roman" w:cs="Times New Roman"/>
              </w:rPr>
              <w:t>$4,000</w:t>
            </w:r>
          </w:p>
        </w:tc>
      </w:tr>
      <w:tr w:rsidR="00822945" w14:paraId="47494FDE" w14:textId="01F158C7" w:rsidTr="00822945">
        <w:tc>
          <w:tcPr>
            <w:tcW w:w="699" w:type="dxa"/>
          </w:tcPr>
          <w:p w14:paraId="609320CD" w14:textId="77777777" w:rsidR="00822945" w:rsidRDefault="00822945" w:rsidP="00822945">
            <w:pPr>
              <w:spacing w:line="276" w:lineRule="auto"/>
              <w:jc w:val="right"/>
              <w:rPr>
                <w:rFonts w:ascii="Times New Roman" w:hAnsi="Times New Roman" w:cs="Times New Roman"/>
              </w:rPr>
            </w:pPr>
            <w:r>
              <w:rPr>
                <w:rFonts w:ascii="Times New Roman" w:hAnsi="Times New Roman" w:cs="Times New Roman"/>
              </w:rPr>
              <w:t>1.</w:t>
            </w:r>
          </w:p>
        </w:tc>
        <w:tc>
          <w:tcPr>
            <w:tcW w:w="7041" w:type="dxa"/>
          </w:tcPr>
          <w:p w14:paraId="6AAFE31A" w14:textId="77777777" w:rsidR="00822945" w:rsidRDefault="00822945" w:rsidP="00822945">
            <w:pPr>
              <w:spacing w:line="276" w:lineRule="auto"/>
              <w:rPr>
                <w:rFonts w:ascii="Times New Roman" w:hAnsi="Times New Roman" w:cs="Times New Roman"/>
              </w:rPr>
            </w:pPr>
            <w:r w:rsidRPr="00563D23">
              <w:rPr>
                <w:rFonts w:ascii="Times New Roman" w:hAnsi="Times New Roman" w:cs="Times New Roman"/>
              </w:rPr>
              <w:t xml:space="preserve">Strategic Enhancement </w:t>
            </w:r>
            <w:r>
              <w:rPr>
                <w:rFonts w:ascii="Times New Roman" w:hAnsi="Times New Roman" w:cs="Times New Roman"/>
              </w:rPr>
              <w:t>o</w:t>
            </w:r>
            <w:r w:rsidRPr="00563D23">
              <w:rPr>
                <w:rFonts w:ascii="Times New Roman" w:hAnsi="Times New Roman" w:cs="Times New Roman"/>
              </w:rPr>
              <w:t>f Excellence Through Diversity (S</w:t>
            </w:r>
            <w:r>
              <w:rPr>
                <w:rFonts w:ascii="Times New Roman" w:hAnsi="Times New Roman" w:cs="Times New Roman"/>
              </w:rPr>
              <w:t>EED</w:t>
            </w:r>
            <w:r w:rsidRPr="00563D23">
              <w:rPr>
                <w:rFonts w:ascii="Times New Roman" w:hAnsi="Times New Roman" w:cs="Times New Roman"/>
              </w:rPr>
              <w:t>) Fellowship</w:t>
            </w:r>
            <w:r>
              <w:rPr>
                <w:rFonts w:ascii="Times New Roman" w:hAnsi="Times New Roman" w:cs="Times New Roman"/>
              </w:rPr>
              <w:br/>
              <w:t xml:space="preserve">University of California San Diego </w:t>
            </w:r>
          </w:p>
          <w:p w14:paraId="075E49FE" w14:textId="0953B0BC" w:rsidR="00822945" w:rsidRPr="00B71A41" w:rsidRDefault="00822945" w:rsidP="00822945">
            <w:pPr>
              <w:spacing w:line="276" w:lineRule="auto"/>
              <w:rPr>
                <w:rFonts w:ascii="Times New Roman" w:hAnsi="Times New Roman" w:cs="Times New Roman"/>
              </w:rPr>
            </w:pPr>
            <w:r>
              <w:rPr>
                <w:rFonts w:ascii="Times New Roman" w:hAnsi="Times New Roman" w:cs="Times New Roman"/>
              </w:rPr>
              <w:t>2017 - 2022</w:t>
            </w:r>
          </w:p>
        </w:tc>
        <w:tc>
          <w:tcPr>
            <w:tcW w:w="1620" w:type="dxa"/>
          </w:tcPr>
          <w:p w14:paraId="22E78D81" w14:textId="4CFD2D17" w:rsidR="00822945" w:rsidRDefault="00822945" w:rsidP="00822945">
            <w:pPr>
              <w:spacing w:line="276" w:lineRule="auto"/>
              <w:rPr>
                <w:rFonts w:ascii="Times New Roman" w:hAnsi="Times New Roman" w:cs="Times New Roman"/>
              </w:rPr>
            </w:pPr>
            <w:r>
              <w:rPr>
                <w:rFonts w:ascii="Times New Roman" w:hAnsi="Times New Roman" w:cs="Times New Roman"/>
              </w:rPr>
              <w:t>$75,000</w:t>
            </w:r>
          </w:p>
        </w:tc>
      </w:tr>
    </w:tbl>
    <w:p w14:paraId="2CE860FA" w14:textId="09AA9268" w:rsidR="00E4246A" w:rsidRDefault="00E4246A" w:rsidP="002A19A5">
      <w:pPr>
        <w:pBdr>
          <w:bottom w:val="single" w:sz="12" w:space="1" w:color="auto"/>
        </w:pBd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Teaching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860"/>
        <w:gridCol w:w="2970"/>
        <w:gridCol w:w="90"/>
      </w:tblGrid>
      <w:tr w:rsidR="0063382A" w14:paraId="63700E48" w14:textId="68829662" w:rsidTr="0063382A">
        <w:trPr>
          <w:gridAfter w:val="1"/>
          <w:wAfter w:w="90" w:type="dxa"/>
        </w:trPr>
        <w:tc>
          <w:tcPr>
            <w:tcW w:w="9180" w:type="dxa"/>
            <w:gridSpan w:val="3"/>
          </w:tcPr>
          <w:p w14:paraId="74D00CD5" w14:textId="5261F449" w:rsidR="0063382A" w:rsidRPr="00DA17AB" w:rsidRDefault="0063382A" w:rsidP="0063382A">
            <w:pPr>
              <w:spacing w:line="360" w:lineRule="auto"/>
              <w:ind w:left="165" w:firstLine="1"/>
              <w:rPr>
                <w:rFonts w:ascii="Times New Roman" w:hAnsi="Times New Roman" w:cs="Times New Roman"/>
                <w:b/>
                <w:bCs/>
              </w:rPr>
            </w:pPr>
            <w:r>
              <w:rPr>
                <w:rFonts w:ascii="Times New Roman" w:hAnsi="Times New Roman" w:cs="Times New Roman"/>
                <w:b/>
                <w:bCs/>
              </w:rPr>
              <w:t>Loyola University Chicago</w:t>
            </w:r>
          </w:p>
        </w:tc>
      </w:tr>
      <w:tr w:rsidR="0063382A" w14:paraId="0206D7F7" w14:textId="6C894269" w:rsidTr="00270083">
        <w:tc>
          <w:tcPr>
            <w:tcW w:w="1350" w:type="dxa"/>
            <w:tcBorders>
              <w:right w:val="single" w:sz="12" w:space="0" w:color="A5A5A5" w:themeColor="accent3"/>
            </w:tcBorders>
          </w:tcPr>
          <w:p w14:paraId="44721D8D" w14:textId="7DA75B52" w:rsidR="0063382A" w:rsidRPr="0063382A" w:rsidRDefault="0063382A" w:rsidP="0063382A">
            <w:pPr>
              <w:spacing w:line="276" w:lineRule="auto"/>
              <w:ind w:right="150"/>
              <w:rPr>
                <w:rFonts w:ascii="Times New Roman" w:hAnsi="Times New Roman" w:cs="Times New Roman"/>
                <w:b/>
                <w:bCs/>
              </w:rPr>
            </w:pPr>
            <w:r>
              <w:rPr>
                <w:rFonts w:ascii="Times New Roman" w:hAnsi="Times New Roman" w:cs="Times New Roman"/>
                <w:b/>
                <w:bCs/>
              </w:rPr>
              <w:t>Year</w:t>
            </w:r>
          </w:p>
        </w:tc>
        <w:tc>
          <w:tcPr>
            <w:tcW w:w="4860" w:type="dxa"/>
            <w:tcBorders>
              <w:left w:val="single" w:sz="12" w:space="0" w:color="A5A5A5" w:themeColor="accent3"/>
            </w:tcBorders>
          </w:tcPr>
          <w:p w14:paraId="1F5B0621" w14:textId="6F21CECD" w:rsidR="0063382A" w:rsidRPr="0063382A" w:rsidRDefault="0063382A" w:rsidP="00E64F99">
            <w:pPr>
              <w:spacing w:line="276" w:lineRule="auto"/>
              <w:ind w:left="165" w:firstLine="1"/>
              <w:rPr>
                <w:rFonts w:ascii="Times New Roman" w:hAnsi="Times New Roman" w:cs="Times New Roman"/>
                <w:b/>
                <w:bCs/>
              </w:rPr>
            </w:pPr>
            <w:r>
              <w:rPr>
                <w:rFonts w:ascii="Times New Roman" w:hAnsi="Times New Roman" w:cs="Times New Roman"/>
                <w:b/>
                <w:bCs/>
              </w:rPr>
              <w:t>Course</w:t>
            </w:r>
          </w:p>
        </w:tc>
        <w:tc>
          <w:tcPr>
            <w:tcW w:w="3060" w:type="dxa"/>
            <w:gridSpan w:val="2"/>
            <w:tcBorders>
              <w:left w:val="single" w:sz="12" w:space="0" w:color="A5A5A5" w:themeColor="accent3"/>
            </w:tcBorders>
          </w:tcPr>
          <w:p w14:paraId="68C599DF" w14:textId="7254B59D" w:rsidR="0063382A" w:rsidRPr="0063382A" w:rsidRDefault="00270083" w:rsidP="0063382A">
            <w:pPr>
              <w:spacing w:line="276" w:lineRule="auto"/>
              <w:ind w:left="165" w:firstLine="1"/>
              <w:jc w:val="center"/>
              <w:rPr>
                <w:rFonts w:ascii="Times New Roman" w:hAnsi="Times New Roman" w:cs="Times New Roman"/>
                <w:b/>
                <w:bCs/>
              </w:rPr>
            </w:pPr>
            <w:r>
              <w:rPr>
                <w:rFonts w:ascii="Times New Roman" w:hAnsi="Times New Roman" w:cs="Times New Roman"/>
                <w:b/>
                <w:bCs/>
              </w:rPr>
              <w:t xml:space="preserve">Average </w:t>
            </w:r>
            <w:r w:rsidR="0063382A">
              <w:rPr>
                <w:rFonts w:ascii="Times New Roman" w:hAnsi="Times New Roman" w:cs="Times New Roman"/>
                <w:b/>
                <w:bCs/>
              </w:rPr>
              <w:t>Student Evaluation</w:t>
            </w:r>
          </w:p>
        </w:tc>
      </w:tr>
      <w:tr w:rsidR="00177382" w14:paraId="06B6AE0F" w14:textId="77777777" w:rsidTr="00270083">
        <w:tc>
          <w:tcPr>
            <w:tcW w:w="1350" w:type="dxa"/>
            <w:tcBorders>
              <w:right w:val="single" w:sz="12" w:space="0" w:color="A5A5A5" w:themeColor="accent3"/>
            </w:tcBorders>
          </w:tcPr>
          <w:p w14:paraId="31F0C673" w14:textId="37081605" w:rsidR="00177382" w:rsidRPr="00177382" w:rsidRDefault="00177382" w:rsidP="00177382">
            <w:pPr>
              <w:spacing w:line="276" w:lineRule="auto"/>
              <w:ind w:right="150"/>
              <w:rPr>
                <w:rFonts w:ascii="Times New Roman" w:hAnsi="Times New Roman" w:cs="Times New Roman"/>
              </w:rPr>
            </w:pPr>
            <w:r>
              <w:rPr>
                <w:rFonts w:ascii="Times New Roman" w:hAnsi="Times New Roman" w:cs="Times New Roman"/>
              </w:rPr>
              <w:t>2025</w:t>
            </w:r>
          </w:p>
        </w:tc>
        <w:tc>
          <w:tcPr>
            <w:tcW w:w="4860" w:type="dxa"/>
            <w:tcBorders>
              <w:left w:val="single" w:sz="12" w:space="0" w:color="A5A5A5" w:themeColor="accent3"/>
            </w:tcBorders>
          </w:tcPr>
          <w:p w14:paraId="7CFA0A6E" w14:textId="5C165921" w:rsidR="00177382" w:rsidRDefault="00177382" w:rsidP="00177382">
            <w:pPr>
              <w:spacing w:line="276" w:lineRule="auto"/>
              <w:ind w:left="165" w:firstLine="1"/>
              <w:rPr>
                <w:rFonts w:ascii="Times New Roman" w:hAnsi="Times New Roman" w:cs="Times New Roman"/>
                <w:b/>
                <w:bCs/>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1F6F2A4E" w14:textId="52D67EDD" w:rsidR="00177382" w:rsidRPr="00177382" w:rsidRDefault="00177382" w:rsidP="00177382">
            <w:pPr>
              <w:spacing w:line="276" w:lineRule="auto"/>
              <w:ind w:left="165" w:firstLine="1"/>
              <w:jc w:val="center"/>
              <w:rPr>
                <w:rFonts w:ascii="Times New Roman" w:hAnsi="Times New Roman" w:cs="Times New Roman"/>
              </w:rPr>
            </w:pPr>
            <w:r w:rsidRPr="00177382">
              <w:rPr>
                <w:rFonts w:ascii="Times New Roman" w:hAnsi="Times New Roman" w:cs="Times New Roman"/>
              </w:rPr>
              <w:t>4.</w:t>
            </w:r>
            <w:r>
              <w:rPr>
                <w:rFonts w:ascii="Times New Roman" w:hAnsi="Times New Roman" w:cs="Times New Roman"/>
              </w:rPr>
              <w:t>8</w:t>
            </w:r>
          </w:p>
        </w:tc>
      </w:tr>
      <w:tr w:rsidR="00177382" w14:paraId="04B454A3" w14:textId="77777777" w:rsidTr="00270083">
        <w:tc>
          <w:tcPr>
            <w:tcW w:w="1350" w:type="dxa"/>
            <w:tcBorders>
              <w:right w:val="single" w:sz="12" w:space="0" w:color="A5A5A5" w:themeColor="accent3"/>
            </w:tcBorders>
          </w:tcPr>
          <w:p w14:paraId="3A603776" w14:textId="47F407B9" w:rsidR="00177382" w:rsidRPr="00177382" w:rsidRDefault="00177382" w:rsidP="00177382">
            <w:pPr>
              <w:spacing w:line="276" w:lineRule="auto"/>
              <w:ind w:right="150"/>
              <w:rPr>
                <w:rFonts w:ascii="Times New Roman" w:hAnsi="Times New Roman" w:cs="Times New Roman"/>
              </w:rPr>
            </w:pPr>
            <w:r w:rsidRPr="00177382">
              <w:rPr>
                <w:rFonts w:ascii="Times New Roman" w:hAnsi="Times New Roman" w:cs="Times New Roman"/>
              </w:rPr>
              <w:t>2025</w:t>
            </w:r>
          </w:p>
        </w:tc>
        <w:tc>
          <w:tcPr>
            <w:tcW w:w="4860" w:type="dxa"/>
            <w:tcBorders>
              <w:left w:val="single" w:sz="12" w:space="0" w:color="A5A5A5" w:themeColor="accent3"/>
            </w:tcBorders>
          </w:tcPr>
          <w:p w14:paraId="183C8C2D" w14:textId="60661D14" w:rsidR="00177382" w:rsidRDefault="00177382" w:rsidP="00177382">
            <w:pPr>
              <w:spacing w:line="276" w:lineRule="auto"/>
              <w:ind w:left="165" w:firstLine="1"/>
              <w:rPr>
                <w:rFonts w:ascii="Times New Roman" w:hAnsi="Times New Roman" w:cs="Times New Roman"/>
                <w:b/>
                <w:bCs/>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65DA59CF" w14:textId="360C1766" w:rsidR="00177382" w:rsidRPr="00177382" w:rsidRDefault="00177382" w:rsidP="00177382">
            <w:pPr>
              <w:spacing w:line="276" w:lineRule="auto"/>
              <w:ind w:left="165" w:firstLine="1"/>
              <w:jc w:val="center"/>
              <w:rPr>
                <w:rFonts w:ascii="Times New Roman" w:hAnsi="Times New Roman" w:cs="Times New Roman"/>
              </w:rPr>
            </w:pPr>
            <w:r w:rsidRPr="00177382">
              <w:rPr>
                <w:rFonts w:ascii="Times New Roman" w:hAnsi="Times New Roman" w:cs="Times New Roman"/>
              </w:rPr>
              <w:t>4.</w:t>
            </w:r>
            <w:r>
              <w:rPr>
                <w:rFonts w:ascii="Times New Roman" w:hAnsi="Times New Roman" w:cs="Times New Roman"/>
              </w:rPr>
              <w:t>7</w:t>
            </w:r>
          </w:p>
        </w:tc>
      </w:tr>
      <w:tr w:rsidR="00177382" w14:paraId="0BCD2E95" w14:textId="77777777" w:rsidTr="00270083">
        <w:tc>
          <w:tcPr>
            <w:tcW w:w="1350" w:type="dxa"/>
            <w:tcBorders>
              <w:right w:val="single" w:sz="12" w:space="0" w:color="A5A5A5" w:themeColor="accent3"/>
            </w:tcBorders>
          </w:tcPr>
          <w:p w14:paraId="26814B4E" w14:textId="458A630D" w:rsidR="00177382" w:rsidRPr="00177382" w:rsidRDefault="00177382" w:rsidP="00177382">
            <w:pPr>
              <w:spacing w:line="276" w:lineRule="auto"/>
              <w:ind w:right="150"/>
              <w:rPr>
                <w:rFonts w:ascii="Times New Roman" w:hAnsi="Times New Roman" w:cs="Times New Roman"/>
              </w:rPr>
            </w:pPr>
            <w:r w:rsidRPr="00177382">
              <w:rPr>
                <w:rFonts w:ascii="Times New Roman" w:hAnsi="Times New Roman" w:cs="Times New Roman"/>
              </w:rPr>
              <w:t>2025</w:t>
            </w:r>
          </w:p>
        </w:tc>
        <w:tc>
          <w:tcPr>
            <w:tcW w:w="4860" w:type="dxa"/>
            <w:tcBorders>
              <w:left w:val="single" w:sz="12" w:space="0" w:color="A5A5A5" w:themeColor="accent3"/>
            </w:tcBorders>
          </w:tcPr>
          <w:p w14:paraId="4932C62D" w14:textId="48767D27" w:rsidR="00177382" w:rsidRDefault="00177382" w:rsidP="00177382">
            <w:pPr>
              <w:spacing w:line="276" w:lineRule="auto"/>
              <w:ind w:left="165" w:firstLine="1"/>
              <w:rPr>
                <w:rFonts w:ascii="Times New Roman" w:hAnsi="Times New Roman" w:cs="Times New Roman"/>
                <w:b/>
                <w:bCs/>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3BE99A31" w14:textId="6C329B43" w:rsidR="00177382" w:rsidRPr="00177382" w:rsidRDefault="00177382" w:rsidP="00177382">
            <w:pPr>
              <w:spacing w:line="276" w:lineRule="auto"/>
              <w:ind w:left="165" w:firstLine="1"/>
              <w:jc w:val="center"/>
              <w:rPr>
                <w:rFonts w:ascii="Times New Roman" w:hAnsi="Times New Roman" w:cs="Times New Roman"/>
              </w:rPr>
            </w:pPr>
            <w:r w:rsidRPr="00177382">
              <w:rPr>
                <w:rFonts w:ascii="Times New Roman" w:hAnsi="Times New Roman" w:cs="Times New Roman"/>
              </w:rPr>
              <w:t>4.7</w:t>
            </w:r>
          </w:p>
        </w:tc>
      </w:tr>
      <w:tr w:rsidR="00177382" w14:paraId="336EEF2F" w14:textId="7FACF738" w:rsidTr="00270083">
        <w:tc>
          <w:tcPr>
            <w:tcW w:w="1350" w:type="dxa"/>
            <w:tcBorders>
              <w:right w:val="single" w:sz="12" w:space="0" w:color="A5A5A5" w:themeColor="accent3"/>
            </w:tcBorders>
          </w:tcPr>
          <w:p w14:paraId="60DBA157" w14:textId="3E8D02E1"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2024</w:t>
            </w:r>
          </w:p>
        </w:tc>
        <w:tc>
          <w:tcPr>
            <w:tcW w:w="4860" w:type="dxa"/>
            <w:tcBorders>
              <w:left w:val="single" w:sz="12" w:space="0" w:color="A5A5A5" w:themeColor="accent3"/>
            </w:tcBorders>
          </w:tcPr>
          <w:p w14:paraId="1E15551D" w14:textId="5E6F8EAF"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Political Numbers</w:t>
            </w:r>
          </w:p>
        </w:tc>
        <w:tc>
          <w:tcPr>
            <w:tcW w:w="3060" w:type="dxa"/>
            <w:gridSpan w:val="2"/>
            <w:tcBorders>
              <w:left w:val="single" w:sz="12" w:space="0" w:color="A5A5A5" w:themeColor="accent3"/>
            </w:tcBorders>
          </w:tcPr>
          <w:p w14:paraId="29951F2C" w14:textId="570F7FA2"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4.6</w:t>
            </w:r>
          </w:p>
        </w:tc>
      </w:tr>
      <w:tr w:rsidR="00177382" w14:paraId="4DC072B3" w14:textId="58D9B054" w:rsidTr="00270083">
        <w:tc>
          <w:tcPr>
            <w:tcW w:w="1350" w:type="dxa"/>
            <w:tcBorders>
              <w:right w:val="single" w:sz="12" w:space="0" w:color="A5A5A5" w:themeColor="accent3"/>
            </w:tcBorders>
          </w:tcPr>
          <w:p w14:paraId="695868EC" w14:textId="7B5A1C79"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2024</w:t>
            </w:r>
          </w:p>
        </w:tc>
        <w:tc>
          <w:tcPr>
            <w:tcW w:w="4860" w:type="dxa"/>
            <w:tcBorders>
              <w:left w:val="single" w:sz="12" w:space="0" w:color="A5A5A5" w:themeColor="accent3"/>
            </w:tcBorders>
          </w:tcPr>
          <w:p w14:paraId="3869CBE9" w14:textId="5A305D53"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324E5C16" w14:textId="1B70974C"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4.6</w:t>
            </w:r>
          </w:p>
        </w:tc>
      </w:tr>
      <w:tr w:rsidR="00177382" w14:paraId="21EDCF1F" w14:textId="032F7C1B" w:rsidTr="00270083">
        <w:tc>
          <w:tcPr>
            <w:tcW w:w="1350" w:type="dxa"/>
            <w:tcBorders>
              <w:right w:val="single" w:sz="12" w:space="0" w:color="A5A5A5" w:themeColor="accent3"/>
            </w:tcBorders>
          </w:tcPr>
          <w:p w14:paraId="1D7CE260" w14:textId="6477A680"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2024</w:t>
            </w:r>
          </w:p>
        </w:tc>
        <w:tc>
          <w:tcPr>
            <w:tcW w:w="4860" w:type="dxa"/>
            <w:tcBorders>
              <w:left w:val="single" w:sz="12" w:space="0" w:color="A5A5A5" w:themeColor="accent3"/>
            </w:tcBorders>
          </w:tcPr>
          <w:p w14:paraId="71FA1468" w14:textId="1775C093"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The Politics of Crime, Violence, and Policing</w:t>
            </w:r>
          </w:p>
        </w:tc>
        <w:tc>
          <w:tcPr>
            <w:tcW w:w="3060" w:type="dxa"/>
            <w:gridSpan w:val="2"/>
            <w:tcBorders>
              <w:left w:val="single" w:sz="12" w:space="0" w:color="A5A5A5" w:themeColor="accent3"/>
            </w:tcBorders>
          </w:tcPr>
          <w:p w14:paraId="4FB8CF8E" w14:textId="25905455"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4.7</w:t>
            </w:r>
          </w:p>
        </w:tc>
      </w:tr>
      <w:tr w:rsidR="00177382" w14:paraId="77B28099" w14:textId="7FFF59D2" w:rsidTr="00270083">
        <w:tc>
          <w:tcPr>
            <w:tcW w:w="1350" w:type="dxa"/>
            <w:tcBorders>
              <w:right w:val="single" w:sz="12" w:space="0" w:color="A5A5A5" w:themeColor="accent3"/>
            </w:tcBorders>
          </w:tcPr>
          <w:p w14:paraId="2D748E78" w14:textId="4B5D3765"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2024</w:t>
            </w:r>
          </w:p>
        </w:tc>
        <w:tc>
          <w:tcPr>
            <w:tcW w:w="4860" w:type="dxa"/>
            <w:tcBorders>
              <w:left w:val="single" w:sz="12" w:space="0" w:color="A5A5A5" w:themeColor="accent3"/>
            </w:tcBorders>
          </w:tcPr>
          <w:p w14:paraId="33B667A2" w14:textId="62BC7CC2"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0225B8F7" w14:textId="09BE9E4C"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4.8</w:t>
            </w:r>
          </w:p>
        </w:tc>
      </w:tr>
      <w:tr w:rsidR="00177382" w14:paraId="7E68730A" w14:textId="7C358FF4" w:rsidTr="00270083">
        <w:tc>
          <w:tcPr>
            <w:tcW w:w="1350" w:type="dxa"/>
            <w:tcBorders>
              <w:right w:val="single" w:sz="12" w:space="0" w:color="A5A5A5" w:themeColor="accent3"/>
            </w:tcBorders>
          </w:tcPr>
          <w:p w14:paraId="5295A9D0" w14:textId="54B344B5"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2023</w:t>
            </w:r>
          </w:p>
        </w:tc>
        <w:tc>
          <w:tcPr>
            <w:tcW w:w="4860" w:type="dxa"/>
            <w:tcBorders>
              <w:left w:val="single" w:sz="12" w:space="0" w:color="A5A5A5" w:themeColor="accent3"/>
            </w:tcBorders>
          </w:tcPr>
          <w:p w14:paraId="6EE265CE" w14:textId="595FBD94"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Race, Ethnicity, and Politics in the U.S.</w:t>
            </w:r>
          </w:p>
        </w:tc>
        <w:tc>
          <w:tcPr>
            <w:tcW w:w="3060" w:type="dxa"/>
            <w:gridSpan w:val="2"/>
            <w:tcBorders>
              <w:left w:val="single" w:sz="12" w:space="0" w:color="A5A5A5" w:themeColor="accent3"/>
            </w:tcBorders>
          </w:tcPr>
          <w:p w14:paraId="2DE074A3" w14:textId="063A3302"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4.7</w:t>
            </w:r>
          </w:p>
        </w:tc>
      </w:tr>
      <w:tr w:rsidR="00177382" w14:paraId="5EE5305F" w14:textId="16E75879" w:rsidTr="00270083">
        <w:tc>
          <w:tcPr>
            <w:tcW w:w="1350" w:type="dxa"/>
            <w:tcBorders>
              <w:right w:val="single" w:sz="12" w:space="0" w:color="A5A5A5" w:themeColor="accent3"/>
            </w:tcBorders>
          </w:tcPr>
          <w:p w14:paraId="02B7E79E" w14:textId="7F709C6B"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2023</w:t>
            </w:r>
          </w:p>
        </w:tc>
        <w:tc>
          <w:tcPr>
            <w:tcW w:w="4860" w:type="dxa"/>
            <w:tcBorders>
              <w:left w:val="single" w:sz="12" w:space="0" w:color="A5A5A5" w:themeColor="accent3"/>
            </w:tcBorders>
          </w:tcPr>
          <w:p w14:paraId="1D97AD6F" w14:textId="4133A949"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4439E9D5" w14:textId="01C492FB"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4.5</w:t>
            </w:r>
          </w:p>
        </w:tc>
      </w:tr>
      <w:tr w:rsidR="00177382" w14:paraId="24D726B5" w14:textId="7CCC5BFA" w:rsidTr="00270083">
        <w:tc>
          <w:tcPr>
            <w:tcW w:w="1350" w:type="dxa"/>
            <w:tcBorders>
              <w:right w:val="single" w:sz="12" w:space="0" w:color="A5A5A5" w:themeColor="accent3"/>
            </w:tcBorders>
          </w:tcPr>
          <w:p w14:paraId="5CE0DDE2" w14:textId="7B30CA5F"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2023</w:t>
            </w:r>
          </w:p>
        </w:tc>
        <w:tc>
          <w:tcPr>
            <w:tcW w:w="4860" w:type="dxa"/>
            <w:tcBorders>
              <w:left w:val="single" w:sz="12" w:space="0" w:color="A5A5A5" w:themeColor="accent3"/>
            </w:tcBorders>
          </w:tcPr>
          <w:p w14:paraId="4198FAB7" w14:textId="77777777"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46F19096" w14:textId="7D3E7A83"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4.8</w:t>
            </w:r>
          </w:p>
        </w:tc>
      </w:tr>
      <w:tr w:rsidR="00177382" w14:paraId="1A9C8E5D" w14:textId="3C44B39E" w:rsidTr="00270083">
        <w:tc>
          <w:tcPr>
            <w:tcW w:w="1350" w:type="dxa"/>
            <w:tcBorders>
              <w:right w:val="single" w:sz="12" w:space="0" w:color="A5A5A5" w:themeColor="accent3"/>
            </w:tcBorders>
          </w:tcPr>
          <w:p w14:paraId="6CF4BAA1" w14:textId="79462ED4"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2023</w:t>
            </w:r>
          </w:p>
        </w:tc>
        <w:tc>
          <w:tcPr>
            <w:tcW w:w="4860" w:type="dxa"/>
            <w:tcBorders>
              <w:left w:val="single" w:sz="12" w:space="0" w:color="A5A5A5" w:themeColor="accent3"/>
            </w:tcBorders>
          </w:tcPr>
          <w:p w14:paraId="7632EC34" w14:textId="77777777"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32AB882B" w14:textId="1576AB37"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3.9</w:t>
            </w:r>
          </w:p>
        </w:tc>
      </w:tr>
      <w:tr w:rsidR="00177382" w14:paraId="066AF317" w14:textId="7993B64E" w:rsidTr="00270083">
        <w:tc>
          <w:tcPr>
            <w:tcW w:w="1350" w:type="dxa"/>
            <w:tcBorders>
              <w:right w:val="single" w:sz="12" w:space="0" w:color="A5A5A5" w:themeColor="accent3"/>
            </w:tcBorders>
          </w:tcPr>
          <w:p w14:paraId="030E48DA" w14:textId="4A3FBE92"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2022</w:t>
            </w:r>
          </w:p>
        </w:tc>
        <w:tc>
          <w:tcPr>
            <w:tcW w:w="4860" w:type="dxa"/>
            <w:tcBorders>
              <w:left w:val="single" w:sz="12" w:space="0" w:color="A5A5A5" w:themeColor="accent3"/>
            </w:tcBorders>
          </w:tcPr>
          <w:p w14:paraId="5D7902BD" w14:textId="77777777"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Race, Ethnicity, and Politics in the US</w:t>
            </w:r>
          </w:p>
        </w:tc>
        <w:tc>
          <w:tcPr>
            <w:tcW w:w="3060" w:type="dxa"/>
            <w:gridSpan w:val="2"/>
            <w:tcBorders>
              <w:left w:val="single" w:sz="12" w:space="0" w:color="A5A5A5" w:themeColor="accent3"/>
            </w:tcBorders>
          </w:tcPr>
          <w:p w14:paraId="32C5C2A0" w14:textId="467CB82C"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4.8</w:t>
            </w:r>
          </w:p>
        </w:tc>
      </w:tr>
      <w:tr w:rsidR="00177382" w14:paraId="49E55330" w14:textId="67C84A5E" w:rsidTr="00270083">
        <w:tc>
          <w:tcPr>
            <w:tcW w:w="1350" w:type="dxa"/>
            <w:tcBorders>
              <w:right w:val="single" w:sz="12" w:space="0" w:color="A5A5A5" w:themeColor="accent3"/>
            </w:tcBorders>
          </w:tcPr>
          <w:p w14:paraId="4FFC7872" w14:textId="3972C3AA" w:rsidR="00177382" w:rsidRDefault="00177382" w:rsidP="00177382">
            <w:pPr>
              <w:spacing w:line="276" w:lineRule="auto"/>
              <w:ind w:right="150"/>
              <w:rPr>
                <w:rFonts w:ascii="Times New Roman" w:hAnsi="Times New Roman" w:cs="Times New Roman"/>
              </w:rPr>
            </w:pPr>
            <w:r>
              <w:rPr>
                <w:rFonts w:ascii="Times New Roman" w:hAnsi="Times New Roman" w:cs="Times New Roman"/>
              </w:rPr>
              <w:t>2022</w:t>
            </w:r>
          </w:p>
        </w:tc>
        <w:tc>
          <w:tcPr>
            <w:tcW w:w="4860" w:type="dxa"/>
            <w:tcBorders>
              <w:left w:val="single" w:sz="12" w:space="0" w:color="A5A5A5" w:themeColor="accent3"/>
            </w:tcBorders>
          </w:tcPr>
          <w:p w14:paraId="1FEC5E2B" w14:textId="77777777" w:rsidR="00177382" w:rsidRDefault="00177382" w:rsidP="00177382">
            <w:pPr>
              <w:spacing w:line="276" w:lineRule="auto"/>
              <w:ind w:left="165" w:firstLine="1"/>
              <w:rPr>
                <w:rFonts w:ascii="Times New Roman" w:hAnsi="Times New Roman" w:cs="Times New Roman"/>
              </w:rPr>
            </w:pPr>
            <w:r>
              <w:rPr>
                <w:rFonts w:ascii="Times New Roman" w:hAnsi="Times New Roman" w:cs="Times New Roman"/>
              </w:rPr>
              <w:t>Introduction to American Politics</w:t>
            </w:r>
          </w:p>
        </w:tc>
        <w:tc>
          <w:tcPr>
            <w:tcW w:w="3060" w:type="dxa"/>
            <w:gridSpan w:val="2"/>
            <w:tcBorders>
              <w:left w:val="single" w:sz="12" w:space="0" w:color="A5A5A5" w:themeColor="accent3"/>
            </w:tcBorders>
          </w:tcPr>
          <w:p w14:paraId="09D9D49D" w14:textId="31CDAD77" w:rsidR="00177382" w:rsidRDefault="00177382" w:rsidP="00177382">
            <w:pPr>
              <w:spacing w:line="276" w:lineRule="auto"/>
              <w:ind w:left="165" w:firstLine="1"/>
              <w:jc w:val="center"/>
              <w:rPr>
                <w:rFonts w:ascii="Times New Roman" w:hAnsi="Times New Roman" w:cs="Times New Roman"/>
              </w:rPr>
            </w:pPr>
            <w:r>
              <w:rPr>
                <w:rFonts w:ascii="Times New Roman" w:hAnsi="Times New Roman" w:cs="Times New Roman"/>
              </w:rPr>
              <w:t>4.7</w:t>
            </w:r>
          </w:p>
        </w:tc>
      </w:tr>
    </w:tbl>
    <w:p w14:paraId="6EA6BE7F" w14:textId="14F3E99D" w:rsidR="00E4246A" w:rsidRDefault="0063382A" w:rsidP="002A19A5">
      <w:pPr>
        <w:pBdr>
          <w:bottom w:val="single" w:sz="12" w:space="1" w:color="auto"/>
        </w:pBd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 xml:space="preserve">Professional </w:t>
      </w:r>
      <w:r w:rsidR="00E4246A">
        <w:rPr>
          <w:rFonts w:ascii="Times New Roman" w:hAnsi="Times New Roman" w:cs="Times New Roman"/>
          <w:b/>
          <w:bCs/>
          <w:sz w:val="28"/>
          <w:szCs w:val="28"/>
        </w:rPr>
        <w:t>Service</w:t>
      </w:r>
    </w:p>
    <w:p w14:paraId="5361956A" w14:textId="5F995A0E" w:rsidR="009F54C9" w:rsidRDefault="009F54C9" w:rsidP="002A19A5">
      <w:pPr>
        <w:spacing w:after="0" w:line="276" w:lineRule="auto"/>
        <w:rPr>
          <w:rFonts w:ascii="Times New Roman" w:hAnsi="Times New Roman" w:cs="Times New Roman"/>
        </w:rPr>
      </w:pPr>
      <w:r>
        <w:rPr>
          <w:rFonts w:ascii="Times New Roman" w:hAnsi="Times New Roman" w:cs="Times New Roman"/>
        </w:rPr>
        <w:t>2023 – Current | Social Capital Committee</w:t>
      </w:r>
    </w:p>
    <w:p w14:paraId="0DE70BA5" w14:textId="12AEB4FA" w:rsidR="00E4246A" w:rsidRDefault="00E4246A" w:rsidP="002A19A5">
      <w:pPr>
        <w:spacing w:after="0" w:line="276" w:lineRule="auto"/>
        <w:rPr>
          <w:rFonts w:ascii="Times New Roman" w:hAnsi="Times New Roman" w:cs="Times New Roman"/>
        </w:rPr>
      </w:pPr>
      <w:r>
        <w:rPr>
          <w:rFonts w:ascii="Times New Roman" w:hAnsi="Times New Roman" w:cs="Times New Roman"/>
        </w:rPr>
        <w:t xml:space="preserve">2022 – Current | Pi Sigma Alpha (National Political Science Honors Society) Faculty Advisor </w:t>
      </w:r>
    </w:p>
    <w:p w14:paraId="73B67601" w14:textId="77777777" w:rsidR="00E4246A" w:rsidRDefault="00E4246A" w:rsidP="002A19A5">
      <w:pPr>
        <w:spacing w:after="0" w:line="276" w:lineRule="auto"/>
        <w:rPr>
          <w:rFonts w:ascii="Times New Roman" w:hAnsi="Times New Roman" w:cs="Times New Roman"/>
        </w:rPr>
      </w:pPr>
      <w:r>
        <w:rPr>
          <w:rFonts w:ascii="Times New Roman" w:hAnsi="Times New Roman" w:cs="Times New Roman"/>
        </w:rPr>
        <w:t xml:space="preserve">2023 | Discussant and Chair | Midwestern Political Science Association </w:t>
      </w:r>
    </w:p>
    <w:p w14:paraId="04EA7341" w14:textId="012DF1DC" w:rsidR="00822945" w:rsidRPr="00AA3B87" w:rsidRDefault="00E4246A" w:rsidP="00AA3B87">
      <w:pPr>
        <w:spacing w:line="276" w:lineRule="auto"/>
        <w:rPr>
          <w:rFonts w:ascii="Times New Roman" w:hAnsi="Times New Roman" w:cs="Times New Roman"/>
        </w:rPr>
      </w:pPr>
      <w:r>
        <w:rPr>
          <w:rFonts w:ascii="Times New Roman" w:hAnsi="Times New Roman" w:cs="Times New Roman"/>
        </w:rPr>
        <w:t>202</w:t>
      </w:r>
      <w:r w:rsidR="00BB47A7">
        <w:rPr>
          <w:rFonts w:ascii="Times New Roman" w:hAnsi="Times New Roman" w:cs="Times New Roman"/>
        </w:rPr>
        <w:t>2 - 202</w:t>
      </w:r>
      <w:r w:rsidR="00D61E6B">
        <w:rPr>
          <w:rFonts w:ascii="Times New Roman" w:hAnsi="Times New Roman" w:cs="Times New Roman"/>
        </w:rPr>
        <w:t>4</w:t>
      </w:r>
      <w:r>
        <w:rPr>
          <w:rFonts w:ascii="Times New Roman" w:hAnsi="Times New Roman" w:cs="Times New Roman"/>
        </w:rPr>
        <w:t xml:space="preserve"> | Peer Reviewer | American Political Science Review</w:t>
      </w:r>
      <w:r w:rsidR="009F54C9">
        <w:rPr>
          <w:rFonts w:ascii="Times New Roman" w:hAnsi="Times New Roman" w:cs="Times New Roman"/>
        </w:rPr>
        <w:t>;</w:t>
      </w:r>
      <w:r w:rsidR="00DE6998">
        <w:rPr>
          <w:rFonts w:ascii="Times New Roman" w:hAnsi="Times New Roman" w:cs="Times New Roman"/>
        </w:rPr>
        <w:t xml:space="preserve"> </w:t>
      </w:r>
      <w:r w:rsidR="00B36231">
        <w:rPr>
          <w:rFonts w:ascii="Times New Roman" w:hAnsi="Times New Roman" w:cs="Times New Roman"/>
        </w:rPr>
        <w:t xml:space="preserve">Journal of Politics; </w:t>
      </w:r>
      <w:r w:rsidR="0063382A">
        <w:rPr>
          <w:rFonts w:ascii="Times New Roman" w:hAnsi="Times New Roman" w:cs="Times New Roman"/>
        </w:rPr>
        <w:t xml:space="preserve">Urban Affairs Review; </w:t>
      </w:r>
      <w:r w:rsidRPr="00702256">
        <w:rPr>
          <w:rFonts w:ascii="Times New Roman" w:hAnsi="Times New Roman" w:cs="Times New Roman"/>
        </w:rPr>
        <w:t>Politics, Groups, and Identities</w:t>
      </w:r>
      <w:r w:rsidR="009F54C9">
        <w:rPr>
          <w:rFonts w:ascii="Times New Roman" w:hAnsi="Times New Roman" w:cs="Times New Roman"/>
        </w:rPr>
        <w:t>; Political Behavior</w:t>
      </w:r>
      <w:r w:rsidR="00D61E6B">
        <w:rPr>
          <w:rFonts w:ascii="Times New Roman" w:hAnsi="Times New Roman" w:cs="Times New Roman"/>
        </w:rPr>
        <w:t>; Sociological Inquiry; Soci</w:t>
      </w:r>
      <w:r w:rsidR="0063382A">
        <w:rPr>
          <w:rFonts w:ascii="Times New Roman" w:hAnsi="Times New Roman" w:cs="Times New Roman"/>
        </w:rPr>
        <w:t>al Currents</w:t>
      </w:r>
    </w:p>
    <w:p w14:paraId="75BA6237" w14:textId="457667B8" w:rsidR="00E4246A" w:rsidRDefault="00E4246A" w:rsidP="002A19A5">
      <w:pPr>
        <w:pBdr>
          <w:bottom w:val="single" w:sz="12" w:space="1" w:color="auto"/>
        </w:pBdr>
        <w:spacing w:line="276" w:lineRule="auto"/>
        <w:rPr>
          <w:rFonts w:ascii="Times New Roman" w:hAnsi="Times New Roman" w:cs="Times New Roman"/>
          <w:b/>
          <w:bCs/>
          <w:sz w:val="28"/>
          <w:szCs w:val="28"/>
        </w:rPr>
      </w:pPr>
      <w:r>
        <w:rPr>
          <w:rFonts w:ascii="Times New Roman" w:hAnsi="Times New Roman" w:cs="Times New Roman"/>
          <w:b/>
          <w:bCs/>
          <w:sz w:val="28"/>
          <w:szCs w:val="28"/>
        </w:rPr>
        <w:t>Languages</w:t>
      </w:r>
    </w:p>
    <w:p w14:paraId="0A56BC3D" w14:textId="77777777" w:rsidR="00E4246A" w:rsidRPr="00CE167E" w:rsidRDefault="00E4246A" w:rsidP="002A19A5">
      <w:pPr>
        <w:spacing w:after="0" w:line="276" w:lineRule="auto"/>
        <w:rPr>
          <w:rFonts w:ascii="Times New Roman" w:hAnsi="Times New Roman" w:cs="Times New Roman"/>
        </w:rPr>
      </w:pPr>
      <w:r w:rsidRPr="00CE167E">
        <w:rPr>
          <w:rFonts w:ascii="Times New Roman" w:hAnsi="Times New Roman" w:cs="Times New Roman"/>
        </w:rPr>
        <w:t>English– native language</w:t>
      </w:r>
    </w:p>
    <w:p w14:paraId="57027974" w14:textId="23450C99" w:rsidR="00822945" w:rsidRPr="00822945" w:rsidRDefault="00E4246A" w:rsidP="00822945">
      <w:pPr>
        <w:spacing w:after="0" w:line="276" w:lineRule="auto"/>
        <w:rPr>
          <w:rFonts w:ascii="Times New Roman" w:hAnsi="Times New Roman" w:cs="Times New Roman"/>
        </w:rPr>
      </w:pPr>
      <w:r w:rsidRPr="00CE167E">
        <w:rPr>
          <w:rFonts w:ascii="Times New Roman" w:hAnsi="Times New Roman" w:cs="Times New Roman"/>
        </w:rPr>
        <w:t>Spanish– native language</w:t>
      </w:r>
    </w:p>
    <w:p w14:paraId="1B1D734E" w14:textId="6223D8FE" w:rsidR="00E4246A" w:rsidRDefault="00E4246A" w:rsidP="002A19A5">
      <w:pPr>
        <w:pBdr>
          <w:bottom w:val="single" w:sz="12" w:space="1" w:color="auto"/>
        </w:pBdr>
        <w:spacing w:before="120" w:line="276" w:lineRule="auto"/>
        <w:rPr>
          <w:rFonts w:ascii="Times New Roman" w:hAnsi="Times New Roman" w:cs="Times New Roman"/>
          <w:b/>
          <w:bCs/>
          <w:sz w:val="28"/>
          <w:szCs w:val="28"/>
        </w:rPr>
      </w:pPr>
      <w:r>
        <w:rPr>
          <w:rFonts w:ascii="Times New Roman" w:hAnsi="Times New Roman" w:cs="Times New Roman"/>
          <w:b/>
          <w:bCs/>
          <w:sz w:val="28"/>
          <w:szCs w:val="28"/>
        </w:rPr>
        <w:t>Computer Skills</w:t>
      </w:r>
    </w:p>
    <w:p w14:paraId="61AF17B4" w14:textId="64A5F8FD" w:rsidR="000A5244" w:rsidRDefault="00E4246A" w:rsidP="00822945">
      <w:pPr>
        <w:spacing w:after="0" w:line="276" w:lineRule="auto"/>
        <w:rPr>
          <w:rFonts w:ascii="Times New Roman" w:hAnsi="Times New Roman" w:cs="Times New Roman"/>
        </w:rPr>
      </w:pPr>
      <w:r>
        <w:rPr>
          <w:rFonts w:ascii="Times New Roman" w:hAnsi="Times New Roman" w:cs="Times New Roman"/>
        </w:rPr>
        <w:t xml:space="preserve">R Programming, </w:t>
      </w:r>
      <w:r w:rsidR="00AA3B87">
        <w:rPr>
          <w:rFonts w:ascii="Times New Roman" w:hAnsi="Times New Roman" w:cs="Times New Roman"/>
        </w:rPr>
        <w:t>STATA</w:t>
      </w:r>
      <w:r>
        <w:rPr>
          <w:rFonts w:ascii="Times New Roman" w:hAnsi="Times New Roman" w:cs="Times New Roman"/>
        </w:rPr>
        <w:t>, LaTeX, ArcGIS, Python (basic)</w:t>
      </w:r>
    </w:p>
    <w:p w14:paraId="4312D987" w14:textId="77777777" w:rsidR="00794E15" w:rsidRDefault="00794E15" w:rsidP="002A19A5">
      <w:pPr>
        <w:pBdr>
          <w:bottom w:val="single" w:sz="12" w:space="1" w:color="auto"/>
        </w:pBdr>
        <w:spacing w:before="240" w:line="276" w:lineRule="auto"/>
        <w:rPr>
          <w:rFonts w:ascii="Times New Roman" w:hAnsi="Times New Roman" w:cs="Times New Roman"/>
          <w:b/>
          <w:bCs/>
          <w:sz w:val="28"/>
          <w:szCs w:val="28"/>
        </w:rPr>
      </w:pPr>
    </w:p>
    <w:p w14:paraId="5C17DEA8" w14:textId="77777777" w:rsidR="00794E15" w:rsidRDefault="00794E15" w:rsidP="002A19A5">
      <w:pPr>
        <w:pBdr>
          <w:bottom w:val="single" w:sz="12" w:space="1" w:color="auto"/>
        </w:pBdr>
        <w:spacing w:before="240" w:line="276" w:lineRule="auto"/>
        <w:rPr>
          <w:rFonts w:ascii="Times New Roman" w:hAnsi="Times New Roman" w:cs="Times New Roman"/>
          <w:b/>
          <w:bCs/>
          <w:sz w:val="28"/>
          <w:szCs w:val="28"/>
        </w:rPr>
      </w:pPr>
    </w:p>
    <w:p w14:paraId="65D489D6" w14:textId="452FF6B2" w:rsidR="00E4246A" w:rsidRDefault="00E4246A" w:rsidP="002A19A5">
      <w:pPr>
        <w:pBdr>
          <w:bottom w:val="single" w:sz="12" w:space="1" w:color="auto"/>
        </w:pBd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lastRenderedPageBreak/>
        <w:t>Relevant</w:t>
      </w:r>
      <w:r w:rsidR="004E3E0E">
        <w:rPr>
          <w:rFonts w:ascii="Times New Roman" w:hAnsi="Times New Roman" w:cs="Times New Roman"/>
          <w:b/>
          <w:bCs/>
          <w:sz w:val="28"/>
          <w:szCs w:val="28"/>
        </w:rPr>
        <w:t xml:space="preserve"> Professional</w:t>
      </w:r>
      <w:r>
        <w:rPr>
          <w:rFonts w:ascii="Times New Roman" w:hAnsi="Times New Roman" w:cs="Times New Roman"/>
          <w:b/>
          <w:bCs/>
          <w:sz w:val="28"/>
          <w:szCs w:val="28"/>
        </w:rPr>
        <w:t xml:space="preserve">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3705"/>
        <w:gridCol w:w="3930"/>
      </w:tblGrid>
      <w:tr w:rsidR="00E4246A" w14:paraId="252BE93E" w14:textId="77777777" w:rsidTr="00483019">
        <w:tc>
          <w:tcPr>
            <w:tcW w:w="1695" w:type="dxa"/>
            <w:tcBorders>
              <w:right w:val="single" w:sz="12" w:space="0" w:color="A5A5A5" w:themeColor="accent3"/>
            </w:tcBorders>
          </w:tcPr>
          <w:p w14:paraId="25B8CF27" w14:textId="77777777" w:rsidR="00E4246A" w:rsidRDefault="00E4246A" w:rsidP="002A19A5">
            <w:pPr>
              <w:spacing w:line="276" w:lineRule="auto"/>
              <w:ind w:right="150"/>
              <w:jc w:val="right"/>
              <w:rPr>
                <w:rFonts w:ascii="Times New Roman" w:hAnsi="Times New Roman" w:cs="Times New Roman"/>
              </w:rPr>
            </w:pPr>
            <w:r>
              <w:rPr>
                <w:rFonts w:ascii="Times New Roman" w:hAnsi="Times New Roman" w:cs="Times New Roman"/>
              </w:rPr>
              <w:t>2019 - 2021</w:t>
            </w:r>
          </w:p>
        </w:tc>
        <w:tc>
          <w:tcPr>
            <w:tcW w:w="3705" w:type="dxa"/>
            <w:tcBorders>
              <w:left w:val="single" w:sz="12" w:space="0" w:color="A5A5A5" w:themeColor="accent3"/>
              <w:right w:val="single" w:sz="12" w:space="0" w:color="A5A5A5" w:themeColor="accent3"/>
            </w:tcBorders>
          </w:tcPr>
          <w:p w14:paraId="3DEFE109" w14:textId="77777777" w:rsidR="00E4246A" w:rsidRDefault="00E4246A" w:rsidP="002A19A5">
            <w:pPr>
              <w:spacing w:line="276" w:lineRule="auto"/>
              <w:ind w:left="450" w:hanging="270"/>
              <w:rPr>
                <w:rFonts w:ascii="Times New Roman" w:hAnsi="Times New Roman" w:cs="Times New Roman"/>
              </w:rPr>
            </w:pPr>
            <w:r w:rsidRPr="00DA17AB">
              <w:rPr>
                <w:rFonts w:ascii="Times New Roman" w:hAnsi="Times New Roman" w:cs="Times New Roman"/>
              </w:rPr>
              <w:t>The James Irvine Foundation</w:t>
            </w:r>
            <w:r>
              <w:rPr>
                <w:rFonts w:ascii="Times New Roman" w:hAnsi="Times New Roman" w:cs="Times New Roman"/>
              </w:rPr>
              <w:t xml:space="preserve"> </w:t>
            </w:r>
            <w:r w:rsidRPr="00DA17AB">
              <w:rPr>
                <w:rFonts w:ascii="Times New Roman" w:hAnsi="Times New Roman" w:cs="Times New Roman"/>
              </w:rPr>
              <w:t>Research Assistant to Marisa Abrajano and Lisa Garcia Bedolla</w:t>
            </w:r>
          </w:p>
        </w:tc>
        <w:tc>
          <w:tcPr>
            <w:tcW w:w="3930" w:type="dxa"/>
            <w:tcBorders>
              <w:left w:val="single" w:sz="12" w:space="0" w:color="A5A5A5" w:themeColor="accent3"/>
            </w:tcBorders>
          </w:tcPr>
          <w:p w14:paraId="3698F641" w14:textId="77777777" w:rsidR="00E4246A" w:rsidRDefault="00E4246A" w:rsidP="002A19A5">
            <w:pPr>
              <w:spacing w:line="276" w:lineRule="auto"/>
              <w:ind w:left="165" w:firstLine="1"/>
              <w:rPr>
                <w:rFonts w:ascii="Times New Roman" w:hAnsi="Times New Roman" w:cs="Times New Roman"/>
              </w:rPr>
            </w:pPr>
            <w:r w:rsidRPr="00DA17AB">
              <w:rPr>
                <w:rFonts w:ascii="Times New Roman" w:hAnsi="Times New Roman" w:cs="Times New Roman"/>
              </w:rPr>
              <w:t>Cleaned and merged survey data and</w:t>
            </w:r>
            <w:r>
              <w:rPr>
                <w:rFonts w:ascii="Times New Roman" w:hAnsi="Times New Roman" w:cs="Times New Roman"/>
              </w:rPr>
              <w:t xml:space="preserve"> </w:t>
            </w:r>
            <w:r w:rsidRPr="00DA17AB">
              <w:rPr>
                <w:rFonts w:ascii="Times New Roman" w:hAnsi="Times New Roman" w:cs="Times New Roman"/>
              </w:rPr>
              <w:t>conducted empirical analyses for</w:t>
            </w:r>
            <w:r>
              <w:rPr>
                <w:rFonts w:ascii="Times New Roman" w:hAnsi="Times New Roman" w:cs="Times New Roman"/>
              </w:rPr>
              <w:t xml:space="preserve"> </w:t>
            </w:r>
            <w:r w:rsidRPr="00DA17AB">
              <w:rPr>
                <w:rFonts w:ascii="Times New Roman" w:hAnsi="Times New Roman" w:cs="Times New Roman"/>
              </w:rPr>
              <w:t>research on integrated voter</w:t>
            </w:r>
            <w:r>
              <w:rPr>
                <w:rFonts w:ascii="Times New Roman" w:hAnsi="Times New Roman" w:cs="Times New Roman"/>
              </w:rPr>
              <w:t xml:space="preserve"> </w:t>
            </w:r>
            <w:r w:rsidRPr="00DA17AB">
              <w:rPr>
                <w:rFonts w:ascii="Times New Roman" w:hAnsi="Times New Roman" w:cs="Times New Roman"/>
              </w:rPr>
              <w:t>engagement strategies. Prepared presentations of findings for a broad non-academic audience.</w:t>
            </w:r>
          </w:p>
        </w:tc>
      </w:tr>
      <w:tr w:rsidR="00E4246A" w14:paraId="39103D41" w14:textId="77777777" w:rsidTr="00483019">
        <w:tc>
          <w:tcPr>
            <w:tcW w:w="1695" w:type="dxa"/>
            <w:tcBorders>
              <w:right w:val="single" w:sz="12" w:space="0" w:color="A5A5A5" w:themeColor="accent3"/>
            </w:tcBorders>
          </w:tcPr>
          <w:p w14:paraId="209FA9E5" w14:textId="77777777" w:rsidR="00E4246A" w:rsidRDefault="00E4246A" w:rsidP="002A19A5">
            <w:pPr>
              <w:spacing w:line="276" w:lineRule="auto"/>
              <w:ind w:right="150"/>
              <w:jc w:val="right"/>
              <w:rPr>
                <w:rFonts w:ascii="Times New Roman" w:hAnsi="Times New Roman" w:cs="Times New Roman"/>
              </w:rPr>
            </w:pPr>
            <w:r>
              <w:rPr>
                <w:rFonts w:ascii="Times New Roman" w:hAnsi="Times New Roman" w:cs="Times New Roman"/>
              </w:rPr>
              <w:t>2016 - 2017</w:t>
            </w:r>
          </w:p>
        </w:tc>
        <w:tc>
          <w:tcPr>
            <w:tcW w:w="3705" w:type="dxa"/>
            <w:tcBorders>
              <w:left w:val="single" w:sz="12" w:space="0" w:color="A5A5A5" w:themeColor="accent3"/>
              <w:right w:val="single" w:sz="12" w:space="0" w:color="A5A5A5" w:themeColor="accent3"/>
            </w:tcBorders>
          </w:tcPr>
          <w:p w14:paraId="28457CC7" w14:textId="77777777" w:rsidR="00E4246A" w:rsidRPr="00B02FCD" w:rsidRDefault="00E4246A" w:rsidP="002A19A5">
            <w:pPr>
              <w:spacing w:line="276" w:lineRule="auto"/>
              <w:ind w:left="450" w:hanging="285"/>
              <w:rPr>
                <w:rFonts w:ascii="Times New Roman" w:hAnsi="Times New Roman" w:cs="Times New Roman"/>
              </w:rPr>
            </w:pPr>
            <w:r w:rsidRPr="00B02FCD">
              <w:rPr>
                <w:rFonts w:ascii="Times New Roman" w:hAnsi="Times New Roman" w:cs="Times New Roman"/>
              </w:rPr>
              <w:t>Program Assistant</w:t>
            </w:r>
            <w:r w:rsidRPr="00B02FCD">
              <w:rPr>
                <w:rFonts w:ascii="Times New Roman" w:hAnsi="Times New Roman" w:cs="Times New Roman"/>
              </w:rPr>
              <w:br/>
              <w:t>College Future Foundation</w:t>
            </w:r>
          </w:p>
        </w:tc>
        <w:tc>
          <w:tcPr>
            <w:tcW w:w="3930" w:type="dxa"/>
            <w:tcBorders>
              <w:left w:val="single" w:sz="12" w:space="0" w:color="A5A5A5" w:themeColor="accent3"/>
            </w:tcBorders>
          </w:tcPr>
          <w:p w14:paraId="0CD095D1" w14:textId="77777777" w:rsidR="00E4246A" w:rsidRDefault="00E4246A" w:rsidP="002A19A5">
            <w:pPr>
              <w:spacing w:line="276" w:lineRule="auto"/>
              <w:ind w:left="165"/>
              <w:rPr>
                <w:rFonts w:ascii="Times New Roman" w:hAnsi="Times New Roman" w:cs="Times New Roman"/>
              </w:rPr>
            </w:pPr>
            <w:r w:rsidRPr="00DA17AB">
              <w:rPr>
                <w:rFonts w:ascii="Times New Roman" w:hAnsi="Times New Roman" w:cs="Times New Roman"/>
              </w:rPr>
              <w:t>Administered and managed over 20 million dollars yearly in grants aimed at reducing barriers to college access and success. Supported the program team and research and evaluation team in monitoring and supporting about 50 grantees.</w:t>
            </w:r>
          </w:p>
        </w:tc>
      </w:tr>
      <w:tr w:rsidR="00E4246A" w14:paraId="43F7B155" w14:textId="77777777" w:rsidTr="00483019">
        <w:tc>
          <w:tcPr>
            <w:tcW w:w="1695" w:type="dxa"/>
            <w:tcBorders>
              <w:right w:val="single" w:sz="12" w:space="0" w:color="A5A5A5" w:themeColor="accent3"/>
            </w:tcBorders>
          </w:tcPr>
          <w:p w14:paraId="3F0AC7A5" w14:textId="77777777" w:rsidR="00E4246A" w:rsidRDefault="00E4246A" w:rsidP="002A19A5">
            <w:pPr>
              <w:spacing w:line="276" w:lineRule="auto"/>
              <w:ind w:right="150"/>
              <w:jc w:val="right"/>
              <w:rPr>
                <w:rFonts w:ascii="Times New Roman" w:hAnsi="Times New Roman" w:cs="Times New Roman"/>
              </w:rPr>
            </w:pPr>
            <w:r>
              <w:rPr>
                <w:rFonts w:ascii="Times New Roman" w:hAnsi="Times New Roman" w:cs="Times New Roman"/>
              </w:rPr>
              <w:t>2014 - 2016</w:t>
            </w:r>
          </w:p>
        </w:tc>
        <w:tc>
          <w:tcPr>
            <w:tcW w:w="3705" w:type="dxa"/>
            <w:tcBorders>
              <w:left w:val="single" w:sz="12" w:space="0" w:color="A5A5A5" w:themeColor="accent3"/>
              <w:right w:val="single" w:sz="12" w:space="0" w:color="A5A5A5" w:themeColor="accent3"/>
            </w:tcBorders>
          </w:tcPr>
          <w:p w14:paraId="1B99E766" w14:textId="77777777" w:rsidR="00E4246A" w:rsidRDefault="00E4246A" w:rsidP="002A19A5">
            <w:pPr>
              <w:spacing w:line="276" w:lineRule="auto"/>
              <w:ind w:left="450" w:hanging="284"/>
              <w:rPr>
                <w:rFonts w:ascii="Times New Roman" w:hAnsi="Times New Roman" w:cs="Times New Roman"/>
              </w:rPr>
            </w:pPr>
            <w:r w:rsidRPr="00DA17AB">
              <w:rPr>
                <w:rFonts w:ascii="Times New Roman" w:hAnsi="Times New Roman" w:cs="Times New Roman"/>
              </w:rPr>
              <w:t>Policy Coordinator</w:t>
            </w:r>
            <w:r>
              <w:rPr>
                <w:rFonts w:ascii="Times New Roman" w:hAnsi="Times New Roman" w:cs="Times New Roman"/>
              </w:rPr>
              <w:br/>
            </w:r>
            <w:r w:rsidRPr="00DA17AB">
              <w:rPr>
                <w:rFonts w:ascii="Times New Roman" w:hAnsi="Times New Roman" w:cs="Times New Roman"/>
              </w:rPr>
              <w:t>Campaign for Free College Tuition</w:t>
            </w:r>
          </w:p>
        </w:tc>
        <w:tc>
          <w:tcPr>
            <w:tcW w:w="3930" w:type="dxa"/>
            <w:tcBorders>
              <w:left w:val="single" w:sz="12" w:space="0" w:color="A5A5A5" w:themeColor="accent3"/>
            </w:tcBorders>
          </w:tcPr>
          <w:p w14:paraId="7A4F0174" w14:textId="3E0CE0F6" w:rsidR="00E4246A" w:rsidRDefault="00E4246A" w:rsidP="002A19A5">
            <w:pPr>
              <w:spacing w:line="276" w:lineRule="auto"/>
              <w:ind w:left="166"/>
              <w:rPr>
                <w:rFonts w:ascii="Times New Roman" w:hAnsi="Times New Roman" w:cs="Times New Roman"/>
              </w:rPr>
            </w:pPr>
            <w:r w:rsidRPr="00DA17AB">
              <w:rPr>
                <w:rFonts w:ascii="Times New Roman" w:hAnsi="Times New Roman" w:cs="Times New Roman"/>
              </w:rPr>
              <w:t>Coordinated policy efforts across five states by analyz</w:t>
            </w:r>
            <w:r w:rsidR="00DD41F6">
              <w:rPr>
                <w:rFonts w:ascii="Times New Roman" w:hAnsi="Times New Roman" w:cs="Times New Roman"/>
              </w:rPr>
              <w:t>ing</w:t>
            </w:r>
            <w:r w:rsidRPr="00DA17AB">
              <w:rPr>
                <w:rFonts w:ascii="Times New Roman" w:hAnsi="Times New Roman" w:cs="Times New Roman"/>
              </w:rPr>
              <w:t xml:space="preserve"> existing laws and proposed </w:t>
            </w:r>
            <w:r w:rsidR="00735969" w:rsidRPr="00DA17AB">
              <w:rPr>
                <w:rFonts w:ascii="Times New Roman" w:hAnsi="Times New Roman" w:cs="Times New Roman"/>
              </w:rPr>
              <w:t>policies and</w:t>
            </w:r>
            <w:r w:rsidR="00DD41F6">
              <w:rPr>
                <w:rFonts w:ascii="Times New Roman" w:hAnsi="Times New Roman" w:cs="Times New Roman"/>
              </w:rPr>
              <w:t xml:space="preserve"> </w:t>
            </w:r>
            <w:r w:rsidRPr="00DA17AB">
              <w:rPr>
                <w:rFonts w:ascii="Times New Roman" w:hAnsi="Times New Roman" w:cs="Times New Roman"/>
              </w:rPr>
              <w:t>disseminating information through blog posts and policy briefs.</w:t>
            </w:r>
          </w:p>
        </w:tc>
      </w:tr>
    </w:tbl>
    <w:p w14:paraId="7A448FCE" w14:textId="77777777" w:rsidR="00B36231" w:rsidRDefault="00B36231" w:rsidP="00E4246A">
      <w:pPr>
        <w:pBdr>
          <w:bottom w:val="single" w:sz="12" w:space="1" w:color="auto"/>
        </w:pBdr>
        <w:spacing w:before="240" w:after="240" w:line="276" w:lineRule="auto"/>
        <w:rPr>
          <w:rFonts w:ascii="Times New Roman" w:hAnsi="Times New Roman" w:cs="Times New Roman"/>
          <w:b/>
          <w:bCs/>
          <w:sz w:val="28"/>
          <w:szCs w:val="28"/>
        </w:rPr>
      </w:pPr>
    </w:p>
    <w:p w14:paraId="08D6676B" w14:textId="6D79F1F7" w:rsidR="00E4246A" w:rsidRDefault="00E4246A" w:rsidP="00E4246A">
      <w:pPr>
        <w:pBdr>
          <w:bottom w:val="single" w:sz="12" w:space="1" w:color="auto"/>
        </w:pBdr>
        <w:spacing w:before="240" w:after="240" w:line="276" w:lineRule="auto"/>
        <w:rPr>
          <w:rFonts w:ascii="Times New Roman" w:hAnsi="Times New Roman" w:cs="Times New Roman"/>
          <w:b/>
          <w:bCs/>
          <w:sz w:val="28"/>
          <w:szCs w:val="28"/>
        </w:rPr>
      </w:pPr>
      <w:r>
        <w:rPr>
          <w:rFonts w:ascii="Times New Roman" w:hAnsi="Times New Roman" w:cs="Times New Roman"/>
          <w:b/>
          <w:bCs/>
          <w:sz w:val="28"/>
          <w:szCs w:val="28"/>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tblGrid>
      <w:tr w:rsidR="00E4246A" w:rsidRPr="00EB69F2" w14:paraId="7EDE5CBD" w14:textId="77777777" w:rsidTr="00483019">
        <w:trPr>
          <w:trHeight w:val="1527"/>
        </w:trPr>
        <w:tc>
          <w:tcPr>
            <w:tcW w:w="4665" w:type="dxa"/>
          </w:tcPr>
          <w:p w14:paraId="244A2267" w14:textId="77777777" w:rsidR="00E4246A" w:rsidRPr="005D6288" w:rsidRDefault="00E4246A" w:rsidP="00483019">
            <w:pPr>
              <w:ind w:right="150"/>
              <w:rPr>
                <w:rFonts w:ascii="Times New Roman" w:hAnsi="Times New Roman" w:cs="Times New Roman"/>
              </w:rPr>
            </w:pPr>
            <w:r w:rsidRPr="005D6288">
              <w:rPr>
                <w:rFonts w:ascii="Times New Roman" w:hAnsi="Times New Roman" w:cs="Times New Roman"/>
              </w:rPr>
              <w:t>Zoltan L. Hajnal</w:t>
            </w:r>
          </w:p>
          <w:p w14:paraId="4B169B8A" w14:textId="77777777" w:rsidR="00E4246A" w:rsidRPr="005D6288" w:rsidRDefault="00E4246A" w:rsidP="00483019">
            <w:pPr>
              <w:rPr>
                <w:rFonts w:ascii="Times New Roman" w:hAnsi="Times New Roman" w:cs="Times New Roman"/>
              </w:rPr>
            </w:pPr>
            <w:r w:rsidRPr="005D6288">
              <w:rPr>
                <w:rFonts w:ascii="Times New Roman" w:hAnsi="Times New Roman" w:cs="Times New Roman"/>
              </w:rPr>
              <w:t>Professor of Political Science</w:t>
            </w:r>
          </w:p>
          <w:p w14:paraId="3D59D9F8" w14:textId="77777777" w:rsidR="00E4246A" w:rsidRPr="005D6288" w:rsidRDefault="00E4246A" w:rsidP="00483019">
            <w:pPr>
              <w:ind w:right="150"/>
              <w:rPr>
                <w:rFonts w:ascii="Times New Roman" w:hAnsi="Times New Roman" w:cs="Times New Roman"/>
                <w:lang w:val="es-AR"/>
              </w:rPr>
            </w:pPr>
            <w:r w:rsidRPr="005D6288">
              <w:rPr>
                <w:rFonts w:ascii="Times New Roman" w:hAnsi="Times New Roman" w:cs="Times New Roman"/>
                <w:lang w:val="es-AR"/>
              </w:rPr>
              <w:t>9500 Gilman Dr. #0521</w:t>
            </w:r>
          </w:p>
          <w:p w14:paraId="3B0BDAF5" w14:textId="709CD777" w:rsidR="00E4246A" w:rsidRPr="005D6288" w:rsidRDefault="00E4246A" w:rsidP="00483019">
            <w:pPr>
              <w:ind w:right="150"/>
              <w:rPr>
                <w:rFonts w:ascii="Times New Roman" w:hAnsi="Times New Roman" w:cs="Times New Roman"/>
                <w:lang w:val="es-AR"/>
              </w:rPr>
            </w:pPr>
            <w:r w:rsidRPr="005D6288">
              <w:rPr>
                <w:rFonts w:ascii="Times New Roman" w:hAnsi="Times New Roman" w:cs="Times New Roman"/>
                <w:lang w:val="es-AR"/>
              </w:rPr>
              <w:t>La Jolla, California 92093-05</w:t>
            </w:r>
            <w:r w:rsidRPr="005D6288">
              <w:rPr>
                <w:lang w:val="es-AR"/>
              </w:rPr>
              <w:t xml:space="preserve"> </w:t>
            </w:r>
            <w:r w:rsidRPr="005D6288">
              <w:rPr>
                <w:rFonts w:ascii="Times New Roman" w:hAnsi="Times New Roman" w:cs="Times New Roman"/>
                <w:lang w:val="es-AR"/>
              </w:rPr>
              <w:t>zhajnal@ucsd.edu21</w:t>
            </w:r>
          </w:p>
        </w:tc>
        <w:tc>
          <w:tcPr>
            <w:tcW w:w="4665" w:type="dxa"/>
          </w:tcPr>
          <w:p w14:paraId="50DBB701" w14:textId="77777777" w:rsidR="00E4246A" w:rsidRPr="00823DA5" w:rsidRDefault="00E4246A" w:rsidP="00483019">
            <w:pPr>
              <w:ind w:left="165" w:firstLine="1"/>
              <w:rPr>
                <w:rFonts w:ascii="Times New Roman" w:hAnsi="Times New Roman" w:cs="Times New Roman"/>
              </w:rPr>
            </w:pPr>
            <w:r w:rsidRPr="00823DA5">
              <w:rPr>
                <w:rFonts w:ascii="Times New Roman" w:hAnsi="Times New Roman" w:cs="Times New Roman"/>
              </w:rPr>
              <w:t>Marisa A. Abrajano</w:t>
            </w:r>
          </w:p>
          <w:p w14:paraId="18087E94" w14:textId="77777777" w:rsidR="00E4246A" w:rsidRPr="005D6288" w:rsidRDefault="00E4246A" w:rsidP="00483019">
            <w:pPr>
              <w:ind w:left="165" w:firstLine="1"/>
              <w:rPr>
                <w:rFonts w:ascii="Times New Roman" w:hAnsi="Times New Roman" w:cs="Times New Roman"/>
              </w:rPr>
            </w:pPr>
            <w:r w:rsidRPr="005D6288">
              <w:rPr>
                <w:rFonts w:ascii="Times New Roman" w:hAnsi="Times New Roman" w:cs="Times New Roman"/>
              </w:rPr>
              <w:t>Professor of Political Science</w:t>
            </w:r>
          </w:p>
          <w:p w14:paraId="18ECA5BF" w14:textId="77777777" w:rsidR="00E4246A" w:rsidRPr="00865616" w:rsidRDefault="00E4246A" w:rsidP="00483019">
            <w:pPr>
              <w:ind w:left="165" w:firstLine="1"/>
              <w:rPr>
                <w:rFonts w:ascii="Times New Roman" w:hAnsi="Times New Roman" w:cs="Times New Roman"/>
                <w:lang w:val="es-AR"/>
              </w:rPr>
            </w:pPr>
            <w:r w:rsidRPr="00865616">
              <w:rPr>
                <w:rFonts w:ascii="Times New Roman" w:hAnsi="Times New Roman" w:cs="Times New Roman"/>
                <w:lang w:val="es-AR"/>
              </w:rPr>
              <w:t>9500 Gilman Dr. SSB 393</w:t>
            </w:r>
          </w:p>
          <w:p w14:paraId="499F49C8" w14:textId="235C5749" w:rsidR="00E4246A" w:rsidRPr="005D6288" w:rsidRDefault="00E4246A" w:rsidP="00483019">
            <w:pPr>
              <w:ind w:left="165" w:firstLine="1"/>
              <w:rPr>
                <w:rFonts w:ascii="Times New Roman" w:hAnsi="Times New Roman" w:cs="Times New Roman"/>
                <w:lang w:val="es-AR"/>
              </w:rPr>
            </w:pPr>
            <w:r w:rsidRPr="005D6288">
              <w:rPr>
                <w:rFonts w:ascii="Times New Roman" w:hAnsi="Times New Roman" w:cs="Times New Roman"/>
                <w:lang w:val="es-AR"/>
              </w:rPr>
              <w:t>La Jolla, California 92093-05</w:t>
            </w:r>
            <w:r w:rsidRPr="005D6288">
              <w:rPr>
                <w:lang w:val="es-AR"/>
              </w:rPr>
              <w:t xml:space="preserve"> </w:t>
            </w:r>
            <w:r w:rsidRPr="005D6288">
              <w:rPr>
                <w:rFonts w:ascii="Times New Roman" w:hAnsi="Times New Roman" w:cs="Times New Roman"/>
                <w:lang w:val="es-AR"/>
              </w:rPr>
              <w:t>mabrajano@ucsd.edu</w:t>
            </w:r>
          </w:p>
        </w:tc>
      </w:tr>
      <w:tr w:rsidR="00E4246A" w:rsidRPr="005D6288" w14:paraId="5F6A2155" w14:textId="77777777" w:rsidTr="00483019">
        <w:trPr>
          <w:trHeight w:val="1500"/>
        </w:trPr>
        <w:tc>
          <w:tcPr>
            <w:tcW w:w="4665" w:type="dxa"/>
          </w:tcPr>
          <w:p w14:paraId="3398ABC2" w14:textId="77777777" w:rsidR="00E4246A" w:rsidRPr="005D6288" w:rsidRDefault="00E4246A" w:rsidP="00483019">
            <w:pPr>
              <w:ind w:right="150"/>
              <w:rPr>
                <w:rFonts w:ascii="Times New Roman" w:hAnsi="Times New Roman" w:cs="Times New Roman"/>
              </w:rPr>
            </w:pPr>
            <w:r w:rsidRPr="005D6288">
              <w:rPr>
                <w:rFonts w:ascii="Times New Roman" w:hAnsi="Times New Roman" w:cs="Times New Roman"/>
              </w:rPr>
              <w:t>Stephan Haggard</w:t>
            </w:r>
          </w:p>
          <w:p w14:paraId="0301F6F0" w14:textId="77777777" w:rsidR="00E4246A" w:rsidRPr="005D6288" w:rsidRDefault="00E4246A" w:rsidP="00483019">
            <w:pPr>
              <w:rPr>
                <w:rFonts w:ascii="Times New Roman" w:hAnsi="Times New Roman" w:cs="Times New Roman"/>
              </w:rPr>
            </w:pPr>
            <w:r w:rsidRPr="005D6288">
              <w:rPr>
                <w:rFonts w:ascii="Times New Roman" w:hAnsi="Times New Roman" w:cs="Times New Roman"/>
              </w:rPr>
              <w:t>Professor of Political Science</w:t>
            </w:r>
          </w:p>
          <w:p w14:paraId="7D6B1745" w14:textId="77777777" w:rsidR="00E4246A" w:rsidRPr="005D6288" w:rsidRDefault="00E4246A" w:rsidP="00483019">
            <w:pPr>
              <w:ind w:right="150"/>
              <w:rPr>
                <w:rFonts w:ascii="Times New Roman" w:hAnsi="Times New Roman" w:cs="Times New Roman"/>
                <w:lang w:val="es-AR"/>
              </w:rPr>
            </w:pPr>
            <w:r w:rsidRPr="005D6288">
              <w:rPr>
                <w:rFonts w:ascii="Times New Roman" w:hAnsi="Times New Roman" w:cs="Times New Roman"/>
                <w:lang w:val="es-AR"/>
              </w:rPr>
              <w:t>9500 Gilman Dr. #0519</w:t>
            </w:r>
          </w:p>
          <w:p w14:paraId="1068BA37" w14:textId="4C02D2C3" w:rsidR="00E4246A" w:rsidRDefault="00E4246A" w:rsidP="00483019">
            <w:pPr>
              <w:ind w:right="150"/>
              <w:rPr>
                <w:rFonts w:ascii="Times New Roman" w:hAnsi="Times New Roman" w:cs="Times New Roman"/>
                <w:lang w:val="es-AR"/>
              </w:rPr>
            </w:pPr>
            <w:r w:rsidRPr="005D6288">
              <w:rPr>
                <w:rFonts w:ascii="Times New Roman" w:hAnsi="Times New Roman" w:cs="Times New Roman"/>
                <w:lang w:val="es-AR"/>
              </w:rPr>
              <w:t>La Jolla, California 92093-0519</w:t>
            </w:r>
          </w:p>
          <w:p w14:paraId="1CBC9C09" w14:textId="77777777" w:rsidR="00E4246A" w:rsidRPr="005D6288" w:rsidRDefault="00E4246A" w:rsidP="00483019">
            <w:pPr>
              <w:ind w:right="150"/>
              <w:rPr>
                <w:rFonts w:ascii="Times New Roman" w:hAnsi="Times New Roman" w:cs="Times New Roman"/>
                <w:lang w:val="es-AR"/>
              </w:rPr>
            </w:pPr>
            <w:r w:rsidRPr="005D6288">
              <w:rPr>
                <w:rFonts w:ascii="Times New Roman" w:hAnsi="Times New Roman" w:cs="Times New Roman"/>
                <w:lang w:val="es-AR"/>
              </w:rPr>
              <w:t>shaggard@ucsd.edu</w:t>
            </w:r>
          </w:p>
        </w:tc>
        <w:tc>
          <w:tcPr>
            <w:tcW w:w="4665" w:type="dxa"/>
          </w:tcPr>
          <w:p w14:paraId="0ABAC6C3" w14:textId="77777777" w:rsidR="00E4246A" w:rsidRPr="00823DA5" w:rsidRDefault="00E4246A" w:rsidP="00483019">
            <w:pPr>
              <w:ind w:left="165"/>
              <w:rPr>
                <w:rFonts w:ascii="Times New Roman" w:hAnsi="Times New Roman" w:cs="Times New Roman"/>
              </w:rPr>
            </w:pPr>
            <w:r w:rsidRPr="00823DA5">
              <w:rPr>
                <w:rFonts w:ascii="Times New Roman" w:hAnsi="Times New Roman" w:cs="Times New Roman"/>
              </w:rPr>
              <w:t>Daniel Butler</w:t>
            </w:r>
          </w:p>
          <w:p w14:paraId="3A67D0E0" w14:textId="77777777" w:rsidR="00E4246A" w:rsidRPr="005D6288" w:rsidRDefault="00E4246A" w:rsidP="00483019">
            <w:pPr>
              <w:ind w:left="165" w:firstLine="1"/>
              <w:rPr>
                <w:rFonts w:ascii="Times New Roman" w:hAnsi="Times New Roman" w:cs="Times New Roman"/>
              </w:rPr>
            </w:pPr>
            <w:r w:rsidRPr="005D6288">
              <w:rPr>
                <w:rFonts w:ascii="Times New Roman" w:hAnsi="Times New Roman" w:cs="Times New Roman"/>
              </w:rPr>
              <w:t>Professor of Political Science</w:t>
            </w:r>
          </w:p>
          <w:p w14:paraId="3BC4F765" w14:textId="77777777" w:rsidR="00E4246A" w:rsidRPr="005D6288" w:rsidRDefault="00E4246A" w:rsidP="00483019">
            <w:pPr>
              <w:ind w:left="165"/>
              <w:rPr>
                <w:rFonts w:ascii="Times New Roman" w:hAnsi="Times New Roman" w:cs="Times New Roman"/>
              </w:rPr>
            </w:pPr>
            <w:proofErr w:type="spellStart"/>
            <w:r w:rsidRPr="005D6288">
              <w:rPr>
                <w:rFonts w:ascii="Times New Roman" w:hAnsi="Times New Roman" w:cs="Times New Roman"/>
              </w:rPr>
              <w:t>Msc</w:t>
            </w:r>
            <w:proofErr w:type="spellEnd"/>
            <w:r w:rsidRPr="005D6288">
              <w:rPr>
                <w:rFonts w:ascii="Times New Roman" w:hAnsi="Times New Roman" w:cs="Times New Roman"/>
              </w:rPr>
              <w:t xml:space="preserve"> 1063-228-207</w:t>
            </w:r>
            <w:r>
              <w:rPr>
                <w:rFonts w:ascii="Times New Roman" w:hAnsi="Times New Roman" w:cs="Times New Roman"/>
              </w:rPr>
              <w:t xml:space="preserve"> </w:t>
            </w:r>
            <w:r w:rsidRPr="005D6288">
              <w:rPr>
                <w:rFonts w:ascii="Times New Roman" w:hAnsi="Times New Roman" w:cs="Times New Roman"/>
              </w:rPr>
              <w:t xml:space="preserve">One </w:t>
            </w:r>
            <w:r>
              <w:rPr>
                <w:rFonts w:ascii="Times New Roman" w:hAnsi="Times New Roman" w:cs="Times New Roman"/>
              </w:rPr>
              <w:t>B</w:t>
            </w:r>
            <w:r w:rsidRPr="005D6288">
              <w:rPr>
                <w:rFonts w:ascii="Times New Roman" w:hAnsi="Times New Roman" w:cs="Times New Roman"/>
              </w:rPr>
              <w:t xml:space="preserve">rookings </w:t>
            </w:r>
            <w:r>
              <w:rPr>
                <w:rFonts w:ascii="Times New Roman" w:hAnsi="Times New Roman" w:cs="Times New Roman"/>
              </w:rPr>
              <w:t>Dr.</w:t>
            </w:r>
          </w:p>
          <w:p w14:paraId="0E53A540" w14:textId="77777777" w:rsidR="00E4246A" w:rsidRDefault="00E4246A" w:rsidP="00483019">
            <w:pPr>
              <w:ind w:left="165"/>
              <w:rPr>
                <w:rFonts w:ascii="Times New Roman" w:hAnsi="Times New Roman" w:cs="Times New Roman"/>
              </w:rPr>
            </w:pPr>
            <w:r w:rsidRPr="005D6288">
              <w:rPr>
                <w:rFonts w:ascii="Times New Roman" w:hAnsi="Times New Roman" w:cs="Times New Roman"/>
              </w:rPr>
              <w:t xml:space="preserve">St. Louis, </w:t>
            </w:r>
            <w:r>
              <w:rPr>
                <w:rFonts w:ascii="Times New Roman" w:hAnsi="Times New Roman" w:cs="Times New Roman"/>
              </w:rPr>
              <w:t>MO</w:t>
            </w:r>
            <w:r w:rsidRPr="005D6288">
              <w:rPr>
                <w:rFonts w:ascii="Times New Roman" w:hAnsi="Times New Roman" w:cs="Times New Roman"/>
              </w:rPr>
              <w:t xml:space="preserve"> 63130-4899</w:t>
            </w:r>
          </w:p>
          <w:p w14:paraId="39F74DA2" w14:textId="77777777" w:rsidR="00E4246A" w:rsidRPr="005D6288" w:rsidRDefault="00E4246A" w:rsidP="00483019">
            <w:pPr>
              <w:ind w:left="165"/>
              <w:rPr>
                <w:rFonts w:ascii="Times New Roman" w:hAnsi="Times New Roman" w:cs="Times New Roman"/>
              </w:rPr>
            </w:pPr>
            <w:r w:rsidRPr="005D6288">
              <w:rPr>
                <w:rFonts w:ascii="Times New Roman" w:hAnsi="Times New Roman" w:cs="Times New Roman"/>
              </w:rPr>
              <w:t>daniel.butler@wustl.edu</w:t>
            </w:r>
          </w:p>
        </w:tc>
      </w:tr>
    </w:tbl>
    <w:p w14:paraId="0FBA9D68" w14:textId="77777777" w:rsidR="00E17F9E" w:rsidRDefault="00E17F9E" w:rsidP="00822945"/>
    <w:sectPr w:rsidR="00E17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5123E"/>
    <w:multiLevelType w:val="hybridMultilevel"/>
    <w:tmpl w:val="227AE948"/>
    <w:lvl w:ilvl="0" w:tplc="0BDAFCA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4E363C"/>
    <w:multiLevelType w:val="hybridMultilevel"/>
    <w:tmpl w:val="780A7728"/>
    <w:lvl w:ilvl="0" w:tplc="DB364D28">
      <w:start w:val="4"/>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16cid:durableId="1867912399">
    <w:abstractNumId w:val="0"/>
  </w:num>
  <w:num w:numId="2" w16cid:durableId="2045321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OwMDI1NDY1NDE1NDRR0lEKTi0uzszPAykwNKsFAKKp89ItAAAA"/>
  </w:docVars>
  <w:rsids>
    <w:rsidRoot w:val="00E4246A"/>
    <w:rsid w:val="00022353"/>
    <w:rsid w:val="000271D6"/>
    <w:rsid w:val="00032CBD"/>
    <w:rsid w:val="00034C93"/>
    <w:rsid w:val="00055D4E"/>
    <w:rsid w:val="00057F83"/>
    <w:rsid w:val="00097F23"/>
    <w:rsid w:val="000A5244"/>
    <w:rsid w:val="000E31B9"/>
    <w:rsid w:val="00106288"/>
    <w:rsid w:val="00116653"/>
    <w:rsid w:val="001169D7"/>
    <w:rsid w:val="00130EDB"/>
    <w:rsid w:val="0013680A"/>
    <w:rsid w:val="0014456E"/>
    <w:rsid w:val="00157CC1"/>
    <w:rsid w:val="00177382"/>
    <w:rsid w:val="0019715A"/>
    <w:rsid w:val="001A4C5E"/>
    <w:rsid w:val="001C2E51"/>
    <w:rsid w:val="001C2FE3"/>
    <w:rsid w:val="002031D4"/>
    <w:rsid w:val="00204E4C"/>
    <w:rsid w:val="00206AE9"/>
    <w:rsid w:val="002636C0"/>
    <w:rsid w:val="00263BC5"/>
    <w:rsid w:val="00270083"/>
    <w:rsid w:val="0027623C"/>
    <w:rsid w:val="00295AB6"/>
    <w:rsid w:val="002A19A5"/>
    <w:rsid w:val="002B36AC"/>
    <w:rsid w:val="002E2AB6"/>
    <w:rsid w:val="00300450"/>
    <w:rsid w:val="00333190"/>
    <w:rsid w:val="003332D3"/>
    <w:rsid w:val="00380128"/>
    <w:rsid w:val="003933E9"/>
    <w:rsid w:val="004048E2"/>
    <w:rsid w:val="004256B8"/>
    <w:rsid w:val="00426480"/>
    <w:rsid w:val="00452C3B"/>
    <w:rsid w:val="004B7CB7"/>
    <w:rsid w:val="004E3E0E"/>
    <w:rsid w:val="005029FE"/>
    <w:rsid w:val="00506D8D"/>
    <w:rsid w:val="005119E5"/>
    <w:rsid w:val="00520FD9"/>
    <w:rsid w:val="00535D12"/>
    <w:rsid w:val="00536CC6"/>
    <w:rsid w:val="00574C5F"/>
    <w:rsid w:val="005810C3"/>
    <w:rsid w:val="005A7B7F"/>
    <w:rsid w:val="005B526D"/>
    <w:rsid w:val="005B7E70"/>
    <w:rsid w:val="005F254B"/>
    <w:rsid w:val="0063382A"/>
    <w:rsid w:val="006831AA"/>
    <w:rsid w:val="0069592A"/>
    <w:rsid w:val="006A37D9"/>
    <w:rsid w:val="006B7F9C"/>
    <w:rsid w:val="006D3117"/>
    <w:rsid w:val="006E2348"/>
    <w:rsid w:val="006F5C6D"/>
    <w:rsid w:val="0070094B"/>
    <w:rsid w:val="007141F6"/>
    <w:rsid w:val="00725868"/>
    <w:rsid w:val="00726558"/>
    <w:rsid w:val="007348BD"/>
    <w:rsid w:val="00735969"/>
    <w:rsid w:val="007472B7"/>
    <w:rsid w:val="00784FF9"/>
    <w:rsid w:val="00794E15"/>
    <w:rsid w:val="007D1E51"/>
    <w:rsid w:val="007F7548"/>
    <w:rsid w:val="00813AD3"/>
    <w:rsid w:val="00822945"/>
    <w:rsid w:val="008277DA"/>
    <w:rsid w:val="00850006"/>
    <w:rsid w:val="008642FC"/>
    <w:rsid w:val="00897732"/>
    <w:rsid w:val="008F16D5"/>
    <w:rsid w:val="00912904"/>
    <w:rsid w:val="00915173"/>
    <w:rsid w:val="009425B9"/>
    <w:rsid w:val="009620BB"/>
    <w:rsid w:val="00997568"/>
    <w:rsid w:val="009A6C06"/>
    <w:rsid w:val="009B52A4"/>
    <w:rsid w:val="009F2108"/>
    <w:rsid w:val="009F54C9"/>
    <w:rsid w:val="00A13E53"/>
    <w:rsid w:val="00AA3B87"/>
    <w:rsid w:val="00AA666E"/>
    <w:rsid w:val="00AB5A23"/>
    <w:rsid w:val="00AD5F6F"/>
    <w:rsid w:val="00AD6147"/>
    <w:rsid w:val="00AE0062"/>
    <w:rsid w:val="00AF62C3"/>
    <w:rsid w:val="00B04C32"/>
    <w:rsid w:val="00B05B72"/>
    <w:rsid w:val="00B117DB"/>
    <w:rsid w:val="00B3120D"/>
    <w:rsid w:val="00B36231"/>
    <w:rsid w:val="00B36489"/>
    <w:rsid w:val="00B50F76"/>
    <w:rsid w:val="00B71A41"/>
    <w:rsid w:val="00B74D34"/>
    <w:rsid w:val="00B83BA2"/>
    <w:rsid w:val="00B91638"/>
    <w:rsid w:val="00BA154A"/>
    <w:rsid w:val="00BB47A7"/>
    <w:rsid w:val="00BC6E40"/>
    <w:rsid w:val="00BE625D"/>
    <w:rsid w:val="00C2727F"/>
    <w:rsid w:val="00C537CB"/>
    <w:rsid w:val="00C55F58"/>
    <w:rsid w:val="00C77730"/>
    <w:rsid w:val="00C82B3E"/>
    <w:rsid w:val="00CB3A7D"/>
    <w:rsid w:val="00CC36D6"/>
    <w:rsid w:val="00CC4037"/>
    <w:rsid w:val="00CE0020"/>
    <w:rsid w:val="00D27201"/>
    <w:rsid w:val="00D3410C"/>
    <w:rsid w:val="00D406CF"/>
    <w:rsid w:val="00D46867"/>
    <w:rsid w:val="00D61E6B"/>
    <w:rsid w:val="00D73A6C"/>
    <w:rsid w:val="00D902DE"/>
    <w:rsid w:val="00D93FA6"/>
    <w:rsid w:val="00DA281F"/>
    <w:rsid w:val="00DC180C"/>
    <w:rsid w:val="00DD41F6"/>
    <w:rsid w:val="00DD79E0"/>
    <w:rsid w:val="00DE5A7F"/>
    <w:rsid w:val="00DE60AB"/>
    <w:rsid w:val="00DE6998"/>
    <w:rsid w:val="00E17F9E"/>
    <w:rsid w:val="00E2072D"/>
    <w:rsid w:val="00E4246A"/>
    <w:rsid w:val="00E56765"/>
    <w:rsid w:val="00E62F91"/>
    <w:rsid w:val="00E63CA9"/>
    <w:rsid w:val="00E64F99"/>
    <w:rsid w:val="00EB69F2"/>
    <w:rsid w:val="00EC7753"/>
    <w:rsid w:val="00ED03BE"/>
    <w:rsid w:val="00F27945"/>
    <w:rsid w:val="00F30780"/>
    <w:rsid w:val="00F525C8"/>
    <w:rsid w:val="00F864EA"/>
    <w:rsid w:val="00F91834"/>
    <w:rsid w:val="00FD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7E747"/>
  <w15:chartTrackingRefBased/>
  <w15:docId w15:val="{FA3451AD-E7A6-43FB-9C01-7C493736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6A"/>
    <w:rPr>
      <w:kern w:val="0"/>
    </w:rPr>
  </w:style>
  <w:style w:type="paragraph" w:styleId="Heading3">
    <w:name w:val="heading 3"/>
    <w:basedOn w:val="Normal"/>
    <w:next w:val="Normal"/>
    <w:link w:val="Heading3Char"/>
    <w:uiPriority w:val="9"/>
    <w:semiHidden/>
    <w:unhideWhenUsed/>
    <w:qFormat/>
    <w:rsid w:val="00CB3A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46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190"/>
    <w:pPr>
      <w:ind w:left="720"/>
      <w:contextualSpacing/>
    </w:pPr>
  </w:style>
  <w:style w:type="character" w:styleId="Hyperlink">
    <w:name w:val="Hyperlink"/>
    <w:basedOn w:val="DefaultParagraphFont"/>
    <w:uiPriority w:val="99"/>
    <w:unhideWhenUsed/>
    <w:rsid w:val="00106288"/>
    <w:rPr>
      <w:color w:val="0563C1" w:themeColor="hyperlink"/>
      <w:u w:val="single"/>
    </w:rPr>
  </w:style>
  <w:style w:type="character" w:styleId="UnresolvedMention">
    <w:name w:val="Unresolved Mention"/>
    <w:basedOn w:val="DefaultParagraphFont"/>
    <w:uiPriority w:val="99"/>
    <w:semiHidden/>
    <w:unhideWhenUsed/>
    <w:rsid w:val="00106288"/>
    <w:rPr>
      <w:color w:val="605E5C"/>
      <w:shd w:val="clear" w:color="auto" w:fill="E1DFDD"/>
    </w:rPr>
  </w:style>
  <w:style w:type="character" w:styleId="FollowedHyperlink">
    <w:name w:val="FollowedHyperlink"/>
    <w:basedOn w:val="DefaultParagraphFont"/>
    <w:uiPriority w:val="99"/>
    <w:semiHidden/>
    <w:unhideWhenUsed/>
    <w:rsid w:val="007F7548"/>
    <w:rPr>
      <w:color w:val="954F72" w:themeColor="followedHyperlink"/>
      <w:u w:val="single"/>
    </w:rPr>
  </w:style>
  <w:style w:type="character" w:customStyle="1" w:styleId="Heading3Char">
    <w:name w:val="Heading 3 Char"/>
    <w:basedOn w:val="DefaultParagraphFont"/>
    <w:link w:val="Heading3"/>
    <w:uiPriority w:val="9"/>
    <w:semiHidden/>
    <w:rsid w:val="00CB3A7D"/>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0105">
      <w:bodyDiv w:val="1"/>
      <w:marLeft w:val="0"/>
      <w:marRight w:val="0"/>
      <w:marTop w:val="0"/>
      <w:marBottom w:val="0"/>
      <w:divBdr>
        <w:top w:val="none" w:sz="0" w:space="0" w:color="auto"/>
        <w:left w:val="none" w:sz="0" w:space="0" w:color="auto"/>
        <w:bottom w:val="none" w:sz="0" w:space="0" w:color="auto"/>
        <w:right w:val="none" w:sz="0" w:space="0" w:color="auto"/>
      </w:divBdr>
    </w:div>
    <w:div w:id="14701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american-political-science-review/article/exposure-to-mass-shootings-and-voting-directly-on-gun-policy/D4B7FFAE02DF3189B1CB972962CE5779" TargetMode="External"/><Relationship Id="rId13" Type="http://schemas.openxmlformats.org/officeDocument/2006/relationships/hyperlink" Target="https://acpa-usal.com/wp-content/uploads/Best-Published-Artcile-2022.pdf" TargetMode="External"/><Relationship Id="rId18" Type="http://schemas.openxmlformats.org/officeDocument/2006/relationships/hyperlink" Target="https://onlinelibrary.wiley.com/doi/abs/10.1111/lsq.12366?casa_token=uf2HRe_zrO4AAAAA:1dJvLks6Zq1FqT8E6iDqRCTMoixuf-n2y66FT5Qq7IQb0BuY2KvYUPbrGlzN85chcMF2jb4tJTf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logs.lse.ac.uk/usappblog/2023/02/03/living-close-to-a-police-killing-depresses-voter-turnout-especially-among-black-voters/" TargetMode="External"/><Relationship Id="rId7" Type="http://schemas.openxmlformats.org/officeDocument/2006/relationships/hyperlink" Target="https://journals.sagepub.com/doi/abs/10.1177/0160323X251329318" TargetMode="External"/><Relationship Id="rId12" Type="http://schemas.openxmlformats.org/officeDocument/2006/relationships/hyperlink" Target="https://journals.sagepub.com/doi/full/10.1177/1532673X221139142" TargetMode="External"/><Relationship Id="rId17" Type="http://schemas.openxmlformats.org/officeDocument/2006/relationships/hyperlink" Target="https://lawfilesext.leg.wa.gov/biennium/2023-24/Pdf/Bill%20Reports/Senate/1932-S.E%20SBR%20WM%20TA%2024.pdf?q=2024022915085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trootsnation.org/nn_events/nn23/even-year-elections-for-all-how-u-s-localities-are-raising-voter-turnout/" TargetMode="External"/><Relationship Id="rId20" Type="http://schemas.openxmlformats.org/officeDocument/2006/relationships/hyperlink" Target="https://www.youtube.com/watch?v=7nRrSnixJ8A" TargetMode="External"/><Relationship Id="rId1" Type="http://schemas.openxmlformats.org/officeDocument/2006/relationships/numbering" Target="numbering.xml"/><Relationship Id="rId6" Type="http://schemas.openxmlformats.org/officeDocument/2006/relationships/hyperlink" Target="https://journals.sagepub.com/doi/abs/10.1177/0160323X251329318" TargetMode="External"/><Relationship Id="rId11" Type="http://schemas.openxmlformats.org/officeDocument/2006/relationships/hyperlink" Target="https://www.firearmresearchsociety.org/2023-conference" TargetMode="External"/><Relationship Id="rId24" Type="http://schemas.openxmlformats.org/officeDocument/2006/relationships/hyperlink" Target="https://www.washingtonpost.com/politics/2021/08/30/few-people-are-expected-vote-this-years-off-cycle-elections-that-can-be-fixed/" TargetMode="External"/><Relationship Id="rId5" Type="http://schemas.openxmlformats.org/officeDocument/2006/relationships/hyperlink" Target="https://www.cambridge.org/core/journals/american-political-science-review/article/race-responsiveness-and-representation-in-us-lawmaking/EFCF4D6ACEA1BE04A3DBD6A0D30CDB08" TargetMode="External"/><Relationship Id="rId15" Type="http://schemas.openxmlformats.org/officeDocument/2006/relationships/hyperlink" Target="https://www.nytimes.com/2023/07/12/opinion/republicans-democrats-voters-elections.html" TargetMode="External"/><Relationship Id="rId23" Type="http://schemas.openxmlformats.org/officeDocument/2006/relationships/hyperlink" Target="https://electionlab.mit.edu/articles/rescheduling-local-elections-make-democracy-more-representative" TargetMode="External"/><Relationship Id="rId10" Type="http://schemas.openxmlformats.org/officeDocument/2006/relationships/hyperlink" Target="https://journals.sagepub.com/doi/abs/10.1177/10659129231209323" TargetMode="External"/><Relationship Id="rId19" Type="http://schemas.openxmlformats.org/officeDocument/2006/relationships/hyperlink" Target="https://books.google.com/books?hl=en&amp;lr=&amp;id=FOF8EAAAQBAJ&amp;oi=fnd&amp;pg=PP1&amp;dq=agustin+markarian&amp;ots=SQrqifyxbq&amp;sig=BkQR6ts0YpebLz-Gf9s1iskyIDw" TargetMode="External"/><Relationship Id="rId4" Type="http://schemas.openxmlformats.org/officeDocument/2006/relationships/webSettings" Target="webSettings.xml"/><Relationship Id="rId9" Type="http://schemas.openxmlformats.org/officeDocument/2006/relationships/hyperlink" Target="https://onlinelibrary.wiley.com/doi/10.1111/ajps.12930" TargetMode="External"/><Relationship Id="rId14" Type="http://schemas.openxmlformats.org/officeDocument/2006/relationships/hyperlink" Target="https://www.cambridge.org/core/journals/american-political-science-review/article/abs/who-votes-city-election-timing-and-voter-composition/39CE6B9F0E906228F695248C874C0C36" TargetMode="External"/><Relationship Id="rId22" Type="http://schemas.openxmlformats.org/officeDocument/2006/relationships/hyperlink" Target="https://yankelovichcenter.ucsd.edu/_files/reports/Looking-Ahead-to-Novem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Markarian</dc:creator>
  <cp:keywords/>
  <dc:description/>
  <cp:lastModifiedBy>Markarian, G. Agustin</cp:lastModifiedBy>
  <cp:revision>2</cp:revision>
  <cp:lastPrinted>2026-02-03T03:19:00Z</cp:lastPrinted>
  <dcterms:created xsi:type="dcterms:W3CDTF">2026-03-27T18:21:00Z</dcterms:created>
  <dcterms:modified xsi:type="dcterms:W3CDTF">2026-03-27T18:21:00Z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82ea8b23b88865cc4f0e4841397c34627bf8e4efb8de7a12bad173bf9a0707a9</vt:lpwstr>
  </property>
</Properties>
</file>